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7" w:type="dxa"/>
        <w:tblLayout w:type="fixed"/>
        <w:tblLook w:val="0000" w:firstRow="0" w:lastRow="0" w:firstColumn="0" w:lastColumn="0" w:noHBand="0" w:noVBand="0"/>
      </w:tblPr>
      <w:tblGrid>
        <w:gridCol w:w="4808"/>
        <w:gridCol w:w="362"/>
        <w:gridCol w:w="4157"/>
      </w:tblGrid>
      <w:tr w:rsidR="00C82833" w:rsidRPr="0050476E" w14:paraId="428F2826" w14:textId="77777777" w:rsidTr="00F95F4A">
        <w:trPr>
          <w:trHeight w:hRule="exact" w:val="1871"/>
        </w:trPr>
        <w:tc>
          <w:tcPr>
            <w:tcW w:w="4808" w:type="dxa"/>
          </w:tcPr>
          <w:p w14:paraId="3E67A1E2" w14:textId="77777777" w:rsidR="00C82833" w:rsidRPr="0050476E" w:rsidRDefault="00C82833" w:rsidP="00FB5507">
            <w:pPr>
              <w:pStyle w:val="Header"/>
              <w:tabs>
                <w:tab w:val="clear" w:pos="4153"/>
                <w:tab w:val="clear" w:pos="8306"/>
              </w:tabs>
              <w:jc w:val="center"/>
              <w:rPr>
                <w:sz w:val="36"/>
                <w:szCs w:val="36"/>
              </w:rPr>
            </w:pPr>
          </w:p>
        </w:tc>
        <w:tc>
          <w:tcPr>
            <w:tcW w:w="362" w:type="dxa"/>
          </w:tcPr>
          <w:p w14:paraId="28BA408E" w14:textId="77777777" w:rsidR="00C82833" w:rsidRPr="0050476E" w:rsidRDefault="00C82833" w:rsidP="00FB5507">
            <w:pPr>
              <w:rPr>
                <w:b/>
                <w:bCs/>
                <w:szCs w:val="20"/>
              </w:rPr>
            </w:pPr>
          </w:p>
        </w:tc>
        <w:tc>
          <w:tcPr>
            <w:tcW w:w="4157" w:type="dxa"/>
          </w:tcPr>
          <w:p w14:paraId="0C4B5F2E" w14:textId="77777777" w:rsidR="00C82833" w:rsidRPr="0050476E" w:rsidRDefault="00C82833" w:rsidP="00FB5507">
            <w:pPr>
              <w:rPr>
                <w:b/>
                <w:bCs/>
                <w:szCs w:val="20"/>
              </w:rPr>
            </w:pPr>
            <w:r w:rsidRPr="0050476E">
              <w:rPr>
                <w:b/>
                <w:bCs/>
                <w:noProof/>
                <w:szCs w:val="20"/>
                <w:lang w:eastAsia="en-GB"/>
              </w:rPr>
              <w:drawing>
                <wp:anchor distT="0" distB="0" distL="114300" distR="114300" simplePos="0" relativeHeight="251659264" behindDoc="0" locked="0" layoutInCell="1" allowOverlap="1" wp14:anchorId="0A072F31" wp14:editId="50AA13A3">
                  <wp:simplePos x="0" y="0"/>
                  <wp:positionH relativeFrom="column">
                    <wp:posOffset>1417320</wp:posOffset>
                  </wp:positionH>
                  <wp:positionV relativeFrom="paragraph">
                    <wp:posOffset>74295</wp:posOffset>
                  </wp:positionV>
                  <wp:extent cx="1054735" cy="952500"/>
                  <wp:effectExtent l="19050" t="0" r="0" b="0"/>
                  <wp:wrapNone/>
                  <wp:docPr id="18" name="Picture 18" descr="Shelton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ltons-logo-for-Word"/>
                          <pic:cNvPicPr>
                            <a:picLocks noChangeAspect="1" noChangeArrowheads="1"/>
                          </pic:cNvPicPr>
                        </pic:nvPicPr>
                        <pic:blipFill>
                          <a:blip r:embed="rId8" cstate="print"/>
                          <a:srcRect/>
                          <a:stretch>
                            <a:fillRect/>
                          </a:stretch>
                        </pic:blipFill>
                        <pic:spPr bwMode="auto">
                          <a:xfrm>
                            <a:off x="0" y="0"/>
                            <a:ext cx="1054735" cy="952500"/>
                          </a:xfrm>
                          <a:prstGeom prst="rect">
                            <a:avLst/>
                          </a:prstGeom>
                          <a:noFill/>
                          <a:ln w="9525">
                            <a:noFill/>
                            <a:miter lim="800000"/>
                            <a:headEnd/>
                            <a:tailEnd/>
                          </a:ln>
                        </pic:spPr>
                      </pic:pic>
                    </a:graphicData>
                  </a:graphic>
                </wp:anchor>
              </w:drawing>
            </w:r>
          </w:p>
        </w:tc>
      </w:tr>
      <w:tr w:rsidR="00F95F4A" w:rsidRPr="0050476E" w14:paraId="2B8D7721" w14:textId="77777777" w:rsidTr="0089445F">
        <w:trPr>
          <w:trHeight w:hRule="exact" w:val="1701"/>
        </w:trPr>
        <w:tc>
          <w:tcPr>
            <w:tcW w:w="9327" w:type="dxa"/>
            <w:gridSpan w:val="3"/>
          </w:tcPr>
          <w:p w14:paraId="09041BBD" w14:textId="09AE7A07" w:rsidR="006F131D" w:rsidRDefault="00F95F4A" w:rsidP="00F95F4A">
            <w:pPr>
              <w:autoSpaceDE w:val="0"/>
              <w:autoSpaceDN w:val="0"/>
              <w:adjustRightInd w:val="0"/>
              <w:jc w:val="center"/>
              <w:rPr>
                <w:rFonts w:cs="Verdana"/>
                <w:b/>
                <w:color w:val="000000"/>
                <w:sz w:val="24"/>
              </w:rPr>
            </w:pPr>
            <w:r w:rsidRPr="0050476E">
              <w:rPr>
                <w:rFonts w:cs="Verdana"/>
                <w:b/>
                <w:color w:val="000000"/>
                <w:sz w:val="24"/>
              </w:rPr>
              <w:t>Profile</w:t>
            </w:r>
            <w:r w:rsidR="00CC36DD">
              <w:rPr>
                <w:rFonts w:cs="Verdana"/>
                <w:b/>
                <w:color w:val="000000"/>
                <w:sz w:val="24"/>
              </w:rPr>
              <w:t>s</w:t>
            </w:r>
            <w:r w:rsidRPr="0050476E">
              <w:rPr>
                <w:rFonts w:cs="Verdana"/>
                <w:b/>
                <w:color w:val="000000"/>
                <w:sz w:val="24"/>
              </w:rPr>
              <w:t xml:space="preserve"> for the position</w:t>
            </w:r>
            <w:r w:rsidR="00CC36DD">
              <w:rPr>
                <w:rFonts w:cs="Verdana"/>
                <w:b/>
                <w:color w:val="000000"/>
                <w:sz w:val="24"/>
              </w:rPr>
              <w:t>s</w:t>
            </w:r>
            <w:r w:rsidRPr="0050476E">
              <w:rPr>
                <w:rFonts w:cs="Verdana"/>
                <w:b/>
                <w:color w:val="000000"/>
                <w:sz w:val="24"/>
              </w:rPr>
              <w:t xml:space="preserve"> of </w:t>
            </w:r>
          </w:p>
          <w:p w14:paraId="7DA8E4A5" w14:textId="71B54D6F" w:rsidR="00DD73E9" w:rsidRPr="006A46A4" w:rsidRDefault="006F5030" w:rsidP="006A46A4">
            <w:pPr>
              <w:autoSpaceDE w:val="0"/>
              <w:autoSpaceDN w:val="0"/>
              <w:adjustRightInd w:val="0"/>
              <w:jc w:val="center"/>
              <w:rPr>
                <w:rFonts w:cs="Verdana"/>
                <w:b/>
                <w:color w:val="000000"/>
                <w:sz w:val="24"/>
              </w:rPr>
            </w:pPr>
            <w:r w:rsidRPr="006A46A4">
              <w:rPr>
                <w:rFonts w:cs="Verdana"/>
                <w:b/>
                <w:color w:val="000000"/>
                <w:sz w:val="24"/>
              </w:rPr>
              <w:t>Tax</w:t>
            </w:r>
            <w:r w:rsidR="00F376CE" w:rsidRPr="006A46A4">
              <w:rPr>
                <w:rFonts w:cs="Verdana"/>
                <w:b/>
                <w:color w:val="000000"/>
                <w:sz w:val="24"/>
              </w:rPr>
              <w:t xml:space="preserve"> Manager</w:t>
            </w:r>
          </w:p>
          <w:p w14:paraId="5358769E" w14:textId="77777777" w:rsidR="00F95F4A" w:rsidRPr="0050476E" w:rsidRDefault="00F95F4A" w:rsidP="00DD73E9">
            <w:pPr>
              <w:autoSpaceDE w:val="0"/>
              <w:autoSpaceDN w:val="0"/>
              <w:adjustRightInd w:val="0"/>
              <w:jc w:val="center"/>
              <w:rPr>
                <w:rFonts w:cs="Verdana"/>
                <w:b/>
                <w:color w:val="000000"/>
                <w:sz w:val="24"/>
              </w:rPr>
            </w:pPr>
            <w:r w:rsidRPr="0050476E">
              <w:rPr>
                <w:rFonts w:cs="Verdana"/>
                <w:b/>
                <w:color w:val="000000"/>
                <w:sz w:val="24"/>
              </w:rPr>
              <w:t xml:space="preserve">at Sheltons Accountants </w:t>
            </w:r>
          </w:p>
          <w:p w14:paraId="03CB5BCD" w14:textId="1DF6EAFC" w:rsidR="00F95F4A" w:rsidRPr="00F95F4A" w:rsidRDefault="00F95F4A" w:rsidP="00F95F4A">
            <w:pPr>
              <w:autoSpaceDE w:val="0"/>
              <w:autoSpaceDN w:val="0"/>
              <w:adjustRightInd w:val="0"/>
              <w:jc w:val="center"/>
              <w:rPr>
                <w:rFonts w:cs="Verdana"/>
                <w:b/>
                <w:color w:val="000000"/>
                <w:sz w:val="24"/>
              </w:rPr>
            </w:pPr>
            <w:r w:rsidRPr="0050476E">
              <w:rPr>
                <w:rFonts w:cs="Verdana"/>
                <w:b/>
                <w:color w:val="000000"/>
                <w:sz w:val="24"/>
              </w:rPr>
              <w:t>(Sydney</w:t>
            </w:r>
            <w:r w:rsidR="007C3F78">
              <w:rPr>
                <w:rFonts w:cs="Verdana"/>
                <w:b/>
                <w:color w:val="000000"/>
                <w:sz w:val="24"/>
              </w:rPr>
              <w:t>, Barangaroo</w:t>
            </w:r>
            <w:r w:rsidRPr="0050476E">
              <w:rPr>
                <w:rFonts w:cs="Verdana"/>
                <w:b/>
                <w:color w:val="000000"/>
                <w:sz w:val="24"/>
              </w:rPr>
              <w:t>)</w:t>
            </w:r>
          </w:p>
        </w:tc>
      </w:tr>
    </w:tbl>
    <w:p w14:paraId="6D1FF48B" w14:textId="77777777" w:rsidR="0050476E" w:rsidRPr="0050476E" w:rsidRDefault="0050476E" w:rsidP="00F95F4A">
      <w:pPr>
        <w:autoSpaceDE w:val="0"/>
        <w:autoSpaceDN w:val="0"/>
        <w:adjustRightInd w:val="0"/>
        <w:rPr>
          <w:rFonts w:cs="Verdana"/>
          <w:color w:val="000000"/>
          <w:szCs w:val="20"/>
        </w:rPr>
      </w:pPr>
    </w:p>
    <w:p w14:paraId="7DF5643D" w14:textId="4FF1FC43" w:rsidR="006708ED" w:rsidRPr="0050476E" w:rsidRDefault="00B36E4F" w:rsidP="00FB5507">
      <w:pPr>
        <w:autoSpaceDE w:val="0"/>
        <w:autoSpaceDN w:val="0"/>
        <w:adjustRightInd w:val="0"/>
        <w:jc w:val="center"/>
        <w:rPr>
          <w:rFonts w:cs="Verdana"/>
          <w:color w:val="000000"/>
          <w:szCs w:val="20"/>
        </w:rPr>
      </w:pPr>
      <w:r w:rsidRPr="0050476E">
        <w:rPr>
          <w:rFonts w:cs="Verdana"/>
          <w:color w:val="000000"/>
          <w:szCs w:val="20"/>
        </w:rPr>
        <w:t>Sheltons</w:t>
      </w:r>
      <w:r w:rsidR="006708ED" w:rsidRPr="0050476E">
        <w:rPr>
          <w:rFonts w:cs="Verdana"/>
          <w:color w:val="000000"/>
          <w:szCs w:val="20"/>
        </w:rPr>
        <w:t xml:space="preserve"> Australia – </w:t>
      </w:r>
      <w:r w:rsidR="00F95F4A">
        <w:rPr>
          <w:rFonts w:cs="Verdana"/>
          <w:color w:val="000000"/>
          <w:szCs w:val="20"/>
        </w:rPr>
        <w:t>A</w:t>
      </w:r>
      <w:r w:rsidR="006708ED" w:rsidRPr="0050476E">
        <w:rPr>
          <w:rFonts w:cs="Verdana"/>
          <w:color w:val="000000"/>
          <w:szCs w:val="20"/>
        </w:rPr>
        <w:t xml:space="preserve">ccountants </w:t>
      </w:r>
      <w:r w:rsidR="00B33255">
        <w:rPr>
          <w:rFonts w:cs="Verdana"/>
          <w:color w:val="000000"/>
          <w:szCs w:val="20"/>
        </w:rPr>
        <w:t>&amp;</w:t>
      </w:r>
      <w:r w:rsidR="006708ED" w:rsidRPr="0050476E">
        <w:rPr>
          <w:rFonts w:cs="Verdana"/>
          <w:color w:val="000000"/>
          <w:szCs w:val="20"/>
        </w:rPr>
        <w:t xml:space="preserve"> </w:t>
      </w:r>
      <w:r w:rsidR="00F95F4A">
        <w:rPr>
          <w:rFonts w:cs="Verdana"/>
          <w:color w:val="000000"/>
          <w:szCs w:val="20"/>
        </w:rPr>
        <w:t>B</w:t>
      </w:r>
      <w:r w:rsidR="006708ED" w:rsidRPr="0050476E">
        <w:rPr>
          <w:rFonts w:cs="Verdana"/>
          <w:color w:val="000000"/>
          <w:szCs w:val="20"/>
        </w:rPr>
        <w:t xml:space="preserve">usiness </w:t>
      </w:r>
      <w:r w:rsidR="00F95F4A">
        <w:rPr>
          <w:rFonts w:cs="Verdana"/>
          <w:color w:val="000000"/>
          <w:szCs w:val="20"/>
        </w:rPr>
        <w:t>A</w:t>
      </w:r>
      <w:r w:rsidR="006708ED" w:rsidRPr="0050476E">
        <w:rPr>
          <w:rFonts w:cs="Verdana"/>
          <w:color w:val="000000"/>
          <w:szCs w:val="20"/>
        </w:rPr>
        <w:t xml:space="preserve">dvisers to </w:t>
      </w:r>
      <w:r w:rsidR="00837FF4">
        <w:rPr>
          <w:rFonts w:cs="Verdana"/>
          <w:color w:val="000000"/>
          <w:szCs w:val="20"/>
        </w:rPr>
        <w:t>globally expanding</w:t>
      </w:r>
      <w:r w:rsidR="006708ED" w:rsidRPr="0050476E">
        <w:rPr>
          <w:rFonts w:cs="Verdana"/>
          <w:color w:val="000000"/>
          <w:szCs w:val="20"/>
        </w:rPr>
        <w:t xml:space="preserve"> businesses </w:t>
      </w:r>
      <w:r w:rsidR="004C25C8" w:rsidRPr="0050476E">
        <w:rPr>
          <w:rFonts w:cs="Verdana"/>
          <w:color w:val="000000"/>
          <w:szCs w:val="20"/>
        </w:rPr>
        <w:t>doing business</w:t>
      </w:r>
      <w:r w:rsidR="006708ED" w:rsidRPr="0050476E">
        <w:rPr>
          <w:rFonts w:cs="Verdana"/>
          <w:color w:val="000000"/>
          <w:szCs w:val="20"/>
        </w:rPr>
        <w:t xml:space="preserve"> in Australia</w:t>
      </w:r>
    </w:p>
    <w:p w14:paraId="4A138028" w14:textId="77777777" w:rsidR="006708ED" w:rsidRPr="0050476E" w:rsidRDefault="006708ED" w:rsidP="00FB5507">
      <w:pPr>
        <w:autoSpaceDE w:val="0"/>
        <w:autoSpaceDN w:val="0"/>
        <w:adjustRightInd w:val="0"/>
        <w:jc w:val="center"/>
        <w:rPr>
          <w:rFonts w:cs="Verdana"/>
          <w:color w:val="000000"/>
          <w:szCs w:val="20"/>
        </w:rPr>
      </w:pPr>
    </w:p>
    <w:p w14:paraId="40CB1B6A" w14:textId="53688B31" w:rsidR="000E042D" w:rsidRDefault="004C25C8" w:rsidP="004C25C8">
      <w:pPr>
        <w:autoSpaceDE w:val="0"/>
        <w:autoSpaceDN w:val="0"/>
        <w:adjustRightInd w:val="0"/>
        <w:jc w:val="center"/>
        <w:rPr>
          <w:rFonts w:cs="Verdana"/>
          <w:b/>
          <w:color w:val="000000"/>
          <w:szCs w:val="20"/>
        </w:rPr>
      </w:pPr>
      <w:r w:rsidRPr="0050476E">
        <w:rPr>
          <w:rFonts w:cs="Verdana"/>
          <w:b/>
          <w:color w:val="000000"/>
          <w:szCs w:val="20"/>
        </w:rPr>
        <w:t xml:space="preserve">We offer a rare opportunity to grow and develop, </w:t>
      </w:r>
      <w:r w:rsidR="0050476E" w:rsidRPr="0050476E">
        <w:rPr>
          <w:rFonts w:cs="Verdana"/>
          <w:b/>
          <w:color w:val="000000"/>
          <w:szCs w:val="20"/>
        </w:rPr>
        <w:t xml:space="preserve">with rapid advancement, </w:t>
      </w:r>
      <w:r w:rsidRPr="0050476E">
        <w:rPr>
          <w:rFonts w:cs="Verdana"/>
          <w:b/>
          <w:color w:val="000000"/>
          <w:szCs w:val="20"/>
        </w:rPr>
        <w:t>working with</w:t>
      </w:r>
      <w:r w:rsidR="00F95F4A">
        <w:rPr>
          <w:rFonts w:cs="Verdana"/>
          <w:b/>
          <w:color w:val="000000"/>
          <w:szCs w:val="20"/>
        </w:rPr>
        <w:t>in</w:t>
      </w:r>
      <w:r w:rsidRPr="0050476E">
        <w:rPr>
          <w:rFonts w:cs="Verdana"/>
          <w:b/>
          <w:color w:val="000000"/>
          <w:szCs w:val="20"/>
        </w:rPr>
        <w:t xml:space="preserve"> a small team looking after </w:t>
      </w:r>
      <w:r w:rsidR="00F3128F">
        <w:rPr>
          <w:rFonts w:cs="Verdana"/>
          <w:b/>
          <w:color w:val="000000"/>
          <w:szCs w:val="20"/>
        </w:rPr>
        <w:t>globally</w:t>
      </w:r>
      <w:r w:rsidRPr="0050476E">
        <w:rPr>
          <w:rFonts w:cs="Verdana"/>
          <w:b/>
          <w:color w:val="000000"/>
          <w:szCs w:val="20"/>
        </w:rPr>
        <w:t xml:space="preserve"> operating clients, based in modern CBD offices</w:t>
      </w:r>
      <w:r w:rsidR="000E042D">
        <w:rPr>
          <w:rFonts w:cs="Verdana"/>
          <w:b/>
          <w:color w:val="000000"/>
          <w:szCs w:val="20"/>
        </w:rPr>
        <w:t xml:space="preserve">. </w:t>
      </w:r>
    </w:p>
    <w:p w14:paraId="6CB0B7FB" w14:textId="77777777" w:rsidR="006A46A4" w:rsidRDefault="006A46A4" w:rsidP="004C25C8">
      <w:pPr>
        <w:autoSpaceDE w:val="0"/>
        <w:autoSpaceDN w:val="0"/>
        <w:adjustRightInd w:val="0"/>
        <w:jc w:val="center"/>
        <w:rPr>
          <w:rFonts w:cs="Verdana"/>
          <w:b/>
          <w:color w:val="000000"/>
          <w:szCs w:val="20"/>
        </w:rPr>
      </w:pPr>
    </w:p>
    <w:p w14:paraId="69284C14" w14:textId="1AB9A331" w:rsidR="006708ED" w:rsidRDefault="000E042D" w:rsidP="004C25C8">
      <w:pPr>
        <w:autoSpaceDE w:val="0"/>
        <w:autoSpaceDN w:val="0"/>
        <w:adjustRightInd w:val="0"/>
        <w:jc w:val="center"/>
        <w:rPr>
          <w:rFonts w:cs="Verdana"/>
          <w:b/>
          <w:color w:val="000000"/>
          <w:szCs w:val="20"/>
        </w:rPr>
      </w:pPr>
      <w:r>
        <w:rPr>
          <w:rFonts w:cs="Verdana"/>
          <w:b/>
          <w:color w:val="000000"/>
          <w:szCs w:val="20"/>
        </w:rPr>
        <w:t>This role really suits business services and tax managers or aspiring managers who yearn to be regularly challenged and work in a globally centric environment</w:t>
      </w:r>
    </w:p>
    <w:p w14:paraId="49FB9B65" w14:textId="77777777" w:rsidR="00E9549D" w:rsidRDefault="00E9549D" w:rsidP="004C25C8">
      <w:pPr>
        <w:autoSpaceDE w:val="0"/>
        <w:autoSpaceDN w:val="0"/>
        <w:adjustRightInd w:val="0"/>
        <w:jc w:val="center"/>
        <w:rPr>
          <w:rFonts w:cs="Verdana"/>
          <w:b/>
          <w:color w:val="000000"/>
          <w:szCs w:val="20"/>
        </w:rPr>
      </w:pPr>
    </w:p>
    <w:p w14:paraId="54853C65" w14:textId="77777777" w:rsidR="00E9549D" w:rsidRDefault="00E9549D" w:rsidP="00E9549D">
      <w:pPr>
        <w:autoSpaceDE w:val="0"/>
        <w:autoSpaceDN w:val="0"/>
        <w:adjustRightInd w:val="0"/>
        <w:rPr>
          <w:rFonts w:cs="Verdana"/>
          <w:color w:val="000000"/>
          <w:szCs w:val="20"/>
        </w:rPr>
      </w:pPr>
      <w:r>
        <w:rPr>
          <w:rFonts w:cs="Verdana"/>
          <w:color w:val="000000"/>
          <w:szCs w:val="20"/>
        </w:rPr>
        <w:t>See also ‘Appendix – what we offer’</w:t>
      </w:r>
    </w:p>
    <w:p w14:paraId="166ACC34" w14:textId="77777777" w:rsidR="00E9549D" w:rsidRPr="0050476E" w:rsidRDefault="00E9549D" w:rsidP="004C25C8">
      <w:pPr>
        <w:autoSpaceDE w:val="0"/>
        <w:autoSpaceDN w:val="0"/>
        <w:adjustRightInd w:val="0"/>
        <w:jc w:val="center"/>
        <w:rPr>
          <w:rFonts w:cs="Verdana"/>
          <w:b/>
          <w:color w:val="000000"/>
          <w:szCs w:val="20"/>
        </w:rPr>
      </w:pPr>
    </w:p>
    <w:p w14:paraId="665C8CBA" w14:textId="528F0893" w:rsidR="007C3F78" w:rsidRPr="00F95F4A" w:rsidRDefault="006708ED" w:rsidP="00F95F4A">
      <w:pPr>
        <w:autoSpaceDE w:val="0"/>
        <w:autoSpaceDN w:val="0"/>
        <w:adjustRightInd w:val="0"/>
        <w:rPr>
          <w:rFonts w:cs="Verdana"/>
          <w:b/>
          <w:color w:val="000000"/>
          <w:szCs w:val="20"/>
        </w:rPr>
      </w:pPr>
      <w:r w:rsidRPr="00F95F4A">
        <w:rPr>
          <w:rFonts w:cs="Verdana"/>
          <w:b/>
          <w:color w:val="000000"/>
          <w:szCs w:val="20"/>
        </w:rPr>
        <w:t>Position</w:t>
      </w:r>
      <w:r w:rsidR="007C3F78">
        <w:rPr>
          <w:rFonts w:cs="Verdana"/>
          <w:b/>
          <w:color w:val="000000"/>
          <w:szCs w:val="20"/>
        </w:rPr>
        <w:t xml:space="preserve">s </w:t>
      </w:r>
    </w:p>
    <w:p w14:paraId="26AAAC4D" w14:textId="77777777" w:rsidR="004C25C8" w:rsidRPr="0050476E" w:rsidRDefault="004C25C8" w:rsidP="004C25C8">
      <w:pPr>
        <w:pStyle w:val="ListParagraph"/>
        <w:autoSpaceDE w:val="0"/>
        <w:autoSpaceDN w:val="0"/>
        <w:adjustRightInd w:val="0"/>
        <w:ind w:left="360"/>
        <w:rPr>
          <w:rFonts w:cs="Verdana"/>
          <w:color w:val="000000"/>
          <w:szCs w:val="20"/>
        </w:rPr>
      </w:pPr>
    </w:p>
    <w:p w14:paraId="7CA0C030" w14:textId="245C50A3" w:rsidR="00E25680" w:rsidRPr="0050476E" w:rsidRDefault="007C3F78" w:rsidP="00E25680">
      <w:pPr>
        <w:numPr>
          <w:ilvl w:val="0"/>
          <w:numId w:val="36"/>
        </w:numPr>
        <w:autoSpaceDE w:val="0"/>
        <w:autoSpaceDN w:val="0"/>
        <w:adjustRightInd w:val="0"/>
        <w:rPr>
          <w:rFonts w:cs="Verdana"/>
          <w:color w:val="000000"/>
          <w:szCs w:val="20"/>
        </w:rPr>
      </w:pPr>
      <w:r>
        <w:rPr>
          <w:rFonts w:cs="Verdana"/>
          <w:color w:val="000000"/>
          <w:szCs w:val="20"/>
        </w:rPr>
        <w:t>Tax Manager</w:t>
      </w:r>
      <w:r w:rsidR="00E25680">
        <w:rPr>
          <w:rFonts w:cs="Verdana"/>
          <w:color w:val="000000"/>
          <w:szCs w:val="20"/>
        </w:rPr>
        <w:t xml:space="preserve"> </w:t>
      </w:r>
    </w:p>
    <w:p w14:paraId="3DF9F6CF" w14:textId="77777777" w:rsidR="003C68C2" w:rsidRPr="0050476E" w:rsidRDefault="006F131D" w:rsidP="00F95F4A">
      <w:pPr>
        <w:numPr>
          <w:ilvl w:val="0"/>
          <w:numId w:val="36"/>
        </w:numPr>
        <w:autoSpaceDE w:val="0"/>
        <w:autoSpaceDN w:val="0"/>
        <w:adjustRightInd w:val="0"/>
        <w:rPr>
          <w:rFonts w:cs="Verdana"/>
          <w:color w:val="000000"/>
          <w:szCs w:val="20"/>
        </w:rPr>
      </w:pPr>
      <w:r>
        <w:rPr>
          <w:rFonts w:cs="Verdana"/>
          <w:color w:val="000000"/>
          <w:szCs w:val="20"/>
        </w:rPr>
        <w:t>Extremely competitive salary, above current market rates</w:t>
      </w:r>
    </w:p>
    <w:p w14:paraId="397E4954" w14:textId="77777777" w:rsidR="00EB779B" w:rsidRPr="0050476E" w:rsidRDefault="00EB779B" w:rsidP="00EB779B">
      <w:pPr>
        <w:autoSpaceDE w:val="0"/>
        <w:autoSpaceDN w:val="0"/>
        <w:adjustRightInd w:val="0"/>
        <w:ind w:left="720"/>
        <w:rPr>
          <w:rFonts w:cs="Verdana"/>
          <w:color w:val="000000"/>
          <w:szCs w:val="20"/>
        </w:rPr>
      </w:pPr>
    </w:p>
    <w:p w14:paraId="3CCFE519" w14:textId="77777777" w:rsidR="006708ED" w:rsidRPr="00F95F4A" w:rsidRDefault="006708ED" w:rsidP="00F95F4A">
      <w:pPr>
        <w:autoSpaceDE w:val="0"/>
        <w:autoSpaceDN w:val="0"/>
        <w:adjustRightInd w:val="0"/>
        <w:rPr>
          <w:rFonts w:cs="Verdana"/>
          <w:b/>
          <w:color w:val="000000"/>
          <w:szCs w:val="20"/>
        </w:rPr>
      </w:pPr>
      <w:r w:rsidRPr="00F95F4A">
        <w:rPr>
          <w:rFonts w:cs="Verdana"/>
          <w:b/>
          <w:color w:val="000000"/>
          <w:szCs w:val="20"/>
        </w:rPr>
        <w:t>When and where</w:t>
      </w:r>
    </w:p>
    <w:p w14:paraId="0E94B1CC" w14:textId="77777777" w:rsidR="004C25C8" w:rsidRPr="0050476E" w:rsidRDefault="004C25C8" w:rsidP="004C25C8">
      <w:pPr>
        <w:pStyle w:val="ListParagraph"/>
        <w:autoSpaceDE w:val="0"/>
        <w:autoSpaceDN w:val="0"/>
        <w:adjustRightInd w:val="0"/>
        <w:ind w:left="360"/>
        <w:rPr>
          <w:rFonts w:cs="Verdana"/>
          <w:color w:val="000000"/>
          <w:szCs w:val="20"/>
        </w:rPr>
      </w:pPr>
    </w:p>
    <w:p w14:paraId="79759E0C" w14:textId="77777777" w:rsidR="006708ED" w:rsidRPr="0050476E" w:rsidRDefault="00EB779B" w:rsidP="00F95F4A">
      <w:pPr>
        <w:pStyle w:val="ListParagraph"/>
        <w:numPr>
          <w:ilvl w:val="0"/>
          <w:numId w:val="37"/>
        </w:numPr>
        <w:autoSpaceDE w:val="0"/>
        <w:autoSpaceDN w:val="0"/>
        <w:adjustRightInd w:val="0"/>
        <w:rPr>
          <w:rFonts w:cs="Verdana"/>
          <w:color w:val="000000"/>
          <w:szCs w:val="20"/>
        </w:rPr>
      </w:pPr>
      <w:r w:rsidRPr="0050476E">
        <w:rPr>
          <w:rFonts w:cs="Verdana"/>
          <w:color w:val="000000"/>
          <w:szCs w:val="20"/>
        </w:rPr>
        <w:t xml:space="preserve">Commencement – </w:t>
      </w:r>
      <w:r w:rsidR="004C25C8" w:rsidRPr="0050476E">
        <w:rPr>
          <w:rFonts w:cs="Verdana"/>
          <w:color w:val="000000"/>
          <w:szCs w:val="20"/>
        </w:rPr>
        <w:t>ASAP</w:t>
      </w:r>
    </w:p>
    <w:p w14:paraId="303D2261" w14:textId="77777777" w:rsidR="006708ED" w:rsidRPr="0050476E" w:rsidRDefault="006708ED" w:rsidP="00F95F4A">
      <w:pPr>
        <w:pStyle w:val="ListParagraph"/>
        <w:numPr>
          <w:ilvl w:val="0"/>
          <w:numId w:val="37"/>
        </w:numPr>
        <w:autoSpaceDE w:val="0"/>
        <w:autoSpaceDN w:val="0"/>
        <w:adjustRightInd w:val="0"/>
        <w:rPr>
          <w:rFonts w:cs="Verdana"/>
          <w:color w:val="000000"/>
          <w:szCs w:val="20"/>
        </w:rPr>
      </w:pPr>
      <w:r w:rsidRPr="0050476E">
        <w:rPr>
          <w:rFonts w:cs="Verdana"/>
          <w:color w:val="000000"/>
          <w:szCs w:val="20"/>
        </w:rPr>
        <w:t>Sydney CBD</w:t>
      </w:r>
    </w:p>
    <w:p w14:paraId="345CABFF" w14:textId="77777777" w:rsidR="006708ED" w:rsidRPr="0050476E" w:rsidRDefault="006708ED" w:rsidP="00FB5507">
      <w:pPr>
        <w:autoSpaceDE w:val="0"/>
        <w:autoSpaceDN w:val="0"/>
        <w:adjustRightInd w:val="0"/>
        <w:rPr>
          <w:rFonts w:cs="Verdana"/>
          <w:color w:val="000000"/>
          <w:szCs w:val="20"/>
        </w:rPr>
      </w:pPr>
    </w:p>
    <w:p w14:paraId="623F176C" w14:textId="6D0DD654" w:rsidR="006708ED" w:rsidRDefault="006708ED" w:rsidP="00F95F4A">
      <w:pPr>
        <w:autoSpaceDE w:val="0"/>
        <w:autoSpaceDN w:val="0"/>
        <w:adjustRightInd w:val="0"/>
        <w:rPr>
          <w:rFonts w:cs="Verdana"/>
          <w:b/>
          <w:color w:val="000000"/>
          <w:szCs w:val="20"/>
        </w:rPr>
      </w:pPr>
      <w:r w:rsidRPr="00F95F4A">
        <w:rPr>
          <w:rFonts w:cs="Verdana"/>
          <w:b/>
          <w:color w:val="000000"/>
          <w:szCs w:val="20"/>
        </w:rPr>
        <w:t>Role</w:t>
      </w:r>
    </w:p>
    <w:p w14:paraId="41C3F579" w14:textId="77777777" w:rsidR="007C3F78" w:rsidRDefault="007C3F78" w:rsidP="00F95F4A">
      <w:pPr>
        <w:autoSpaceDE w:val="0"/>
        <w:autoSpaceDN w:val="0"/>
        <w:adjustRightInd w:val="0"/>
        <w:rPr>
          <w:rFonts w:cs="Verdana"/>
          <w:b/>
          <w:color w:val="000000"/>
          <w:szCs w:val="20"/>
        </w:rPr>
      </w:pPr>
    </w:p>
    <w:p w14:paraId="66A9026F" w14:textId="33B34DC8" w:rsidR="007C3F78" w:rsidRDefault="007C3F78" w:rsidP="007C3F78">
      <w:pPr>
        <w:pStyle w:val="ListParagraph"/>
        <w:numPr>
          <w:ilvl w:val="0"/>
          <w:numId w:val="27"/>
        </w:numPr>
        <w:autoSpaceDE w:val="0"/>
        <w:autoSpaceDN w:val="0"/>
        <w:adjustRightInd w:val="0"/>
        <w:rPr>
          <w:rFonts w:cs="Verdana"/>
          <w:color w:val="000000"/>
          <w:szCs w:val="20"/>
        </w:rPr>
      </w:pPr>
      <w:r w:rsidRPr="0050476E">
        <w:rPr>
          <w:rFonts w:cs="Verdana"/>
          <w:color w:val="000000"/>
          <w:szCs w:val="20"/>
        </w:rPr>
        <w:t>Primarily to manage a portfolio of overseas-based clients –</w:t>
      </w:r>
      <w:r>
        <w:rPr>
          <w:rFonts w:cs="Verdana"/>
          <w:color w:val="000000"/>
          <w:szCs w:val="20"/>
        </w:rPr>
        <w:t xml:space="preserve">mainly SME </w:t>
      </w:r>
      <w:r w:rsidRPr="0050476E">
        <w:rPr>
          <w:rFonts w:cs="Verdana"/>
          <w:color w:val="000000"/>
          <w:szCs w:val="20"/>
        </w:rPr>
        <w:t xml:space="preserve">businesses </w:t>
      </w:r>
      <w:r>
        <w:rPr>
          <w:rFonts w:cs="Verdana"/>
          <w:color w:val="000000"/>
          <w:szCs w:val="20"/>
        </w:rPr>
        <w:t>with head offices</w:t>
      </w:r>
      <w:r w:rsidRPr="0050476E">
        <w:rPr>
          <w:rFonts w:cs="Verdana"/>
          <w:color w:val="000000"/>
          <w:szCs w:val="20"/>
        </w:rPr>
        <w:t xml:space="preserve"> in Western Europe and the United States</w:t>
      </w:r>
    </w:p>
    <w:p w14:paraId="4074AD8F" w14:textId="77777777" w:rsidR="007C3F78" w:rsidRPr="0050476E" w:rsidRDefault="007C3F78" w:rsidP="007C3F78">
      <w:pPr>
        <w:pStyle w:val="ListParagraph"/>
        <w:numPr>
          <w:ilvl w:val="0"/>
          <w:numId w:val="27"/>
        </w:numPr>
        <w:autoSpaceDE w:val="0"/>
        <w:autoSpaceDN w:val="0"/>
        <w:adjustRightInd w:val="0"/>
        <w:rPr>
          <w:rFonts w:cs="Verdana"/>
          <w:color w:val="000000"/>
          <w:szCs w:val="20"/>
        </w:rPr>
      </w:pPr>
      <w:r w:rsidRPr="0050476E">
        <w:t>Coaching, mentoring and supervision of junior staff members</w:t>
      </w:r>
    </w:p>
    <w:p w14:paraId="224687B3" w14:textId="77777777" w:rsidR="007C3F78" w:rsidRPr="00B33255" w:rsidRDefault="007C3F78" w:rsidP="007C3F78">
      <w:pPr>
        <w:pStyle w:val="ListParagraph"/>
        <w:numPr>
          <w:ilvl w:val="0"/>
          <w:numId w:val="27"/>
        </w:numPr>
        <w:autoSpaceDE w:val="0"/>
        <w:autoSpaceDN w:val="0"/>
        <w:adjustRightInd w:val="0"/>
        <w:rPr>
          <w:rFonts w:cs="Verdana"/>
          <w:color w:val="000000"/>
          <w:szCs w:val="20"/>
        </w:rPr>
      </w:pPr>
      <w:r w:rsidRPr="0050476E">
        <w:t>Developing and building strong relationships with clients</w:t>
      </w:r>
      <w:r>
        <w:t>, and relevant government bodies</w:t>
      </w:r>
    </w:p>
    <w:p w14:paraId="00BBD205" w14:textId="76128B1F" w:rsidR="007C3F78" w:rsidRPr="007C3F78" w:rsidRDefault="007C3F78" w:rsidP="007C3F78">
      <w:pPr>
        <w:pStyle w:val="ListParagraph"/>
        <w:numPr>
          <w:ilvl w:val="0"/>
          <w:numId w:val="27"/>
        </w:numPr>
        <w:autoSpaceDE w:val="0"/>
        <w:autoSpaceDN w:val="0"/>
        <w:adjustRightInd w:val="0"/>
        <w:rPr>
          <w:rFonts w:cs="Verdana"/>
          <w:color w:val="000000"/>
          <w:szCs w:val="20"/>
        </w:rPr>
      </w:pPr>
      <w:r>
        <w:rPr>
          <w:rFonts w:cs="Verdana"/>
          <w:color w:val="000000"/>
          <w:szCs w:val="20"/>
        </w:rPr>
        <w:t>Business development – including especially following up on leads and preparing fee proposals</w:t>
      </w:r>
    </w:p>
    <w:p w14:paraId="452337FB" w14:textId="78EDD72E" w:rsidR="003F0390" w:rsidRDefault="006A46A4" w:rsidP="006A46A4">
      <w:pPr>
        <w:pStyle w:val="ListParagraph"/>
        <w:numPr>
          <w:ilvl w:val="0"/>
          <w:numId w:val="27"/>
        </w:numPr>
        <w:autoSpaceDE w:val="0"/>
        <w:autoSpaceDN w:val="0"/>
        <w:adjustRightInd w:val="0"/>
        <w:rPr>
          <w:rFonts w:cs="Verdana"/>
          <w:color w:val="000000"/>
          <w:szCs w:val="20"/>
        </w:rPr>
      </w:pPr>
      <w:r>
        <w:rPr>
          <w:rFonts w:cs="Verdana"/>
          <w:color w:val="000000"/>
          <w:szCs w:val="20"/>
        </w:rPr>
        <w:t>Advising clients on cross border tax issues including advising on establishment of optimal structure, attribution of income, CFC’s, permanent establishment, residency, withholding tax, transfer pricing, GST and interpretation and application of tax treaties.</w:t>
      </w:r>
    </w:p>
    <w:p w14:paraId="08D25E43" w14:textId="77777777" w:rsidR="006A46A4" w:rsidRDefault="006A46A4" w:rsidP="006A46A4">
      <w:pPr>
        <w:pStyle w:val="ListParagraph"/>
        <w:numPr>
          <w:ilvl w:val="0"/>
          <w:numId w:val="27"/>
        </w:numPr>
        <w:autoSpaceDE w:val="0"/>
        <w:autoSpaceDN w:val="0"/>
        <w:adjustRightInd w:val="0"/>
        <w:rPr>
          <w:rFonts w:cs="Verdana"/>
          <w:color w:val="000000"/>
          <w:szCs w:val="20"/>
        </w:rPr>
      </w:pPr>
      <w:r>
        <w:rPr>
          <w:rFonts w:cs="Verdana"/>
          <w:color w:val="000000"/>
          <w:szCs w:val="20"/>
        </w:rPr>
        <w:t>Supporting colleagues and clients’ with advice on FBT, GST, company tax returns, payroll related matters and PAYG withholding.</w:t>
      </w:r>
    </w:p>
    <w:p w14:paraId="42C46B0C" w14:textId="0976F0EF" w:rsidR="006708ED" w:rsidRPr="0050476E" w:rsidRDefault="006708ED" w:rsidP="006A46A4">
      <w:pPr>
        <w:pStyle w:val="ListParagraph"/>
        <w:autoSpaceDE w:val="0"/>
        <w:autoSpaceDN w:val="0"/>
        <w:adjustRightInd w:val="0"/>
        <w:rPr>
          <w:rFonts w:cs="Verdana"/>
          <w:color w:val="000000"/>
          <w:szCs w:val="20"/>
        </w:rPr>
      </w:pPr>
    </w:p>
    <w:p w14:paraId="044B8EA5" w14:textId="77777777" w:rsidR="006708ED" w:rsidRPr="00F95F4A" w:rsidRDefault="006708ED" w:rsidP="00F95F4A">
      <w:pPr>
        <w:autoSpaceDE w:val="0"/>
        <w:autoSpaceDN w:val="0"/>
        <w:adjustRightInd w:val="0"/>
        <w:rPr>
          <w:rFonts w:cs="Verdana"/>
          <w:b/>
          <w:color w:val="000000"/>
          <w:szCs w:val="20"/>
        </w:rPr>
      </w:pPr>
      <w:r w:rsidRPr="00F95F4A">
        <w:rPr>
          <w:rFonts w:cs="Verdana"/>
          <w:b/>
          <w:color w:val="000000"/>
          <w:szCs w:val="20"/>
        </w:rPr>
        <w:lastRenderedPageBreak/>
        <w:t>Professional characteristics</w:t>
      </w:r>
    </w:p>
    <w:p w14:paraId="61ABF6E7" w14:textId="77777777" w:rsidR="004C25C8" w:rsidRPr="0050476E" w:rsidRDefault="004C25C8" w:rsidP="004C25C8">
      <w:pPr>
        <w:pStyle w:val="ListParagraph"/>
        <w:autoSpaceDE w:val="0"/>
        <w:autoSpaceDN w:val="0"/>
        <w:adjustRightInd w:val="0"/>
        <w:ind w:left="360"/>
        <w:rPr>
          <w:rFonts w:cs="Verdana"/>
          <w:color w:val="000000"/>
          <w:szCs w:val="20"/>
        </w:rPr>
      </w:pPr>
    </w:p>
    <w:p w14:paraId="1D2BE725" w14:textId="7B63EA3D" w:rsidR="006708ED" w:rsidRDefault="006708ED" w:rsidP="00FB5507">
      <w:pPr>
        <w:pStyle w:val="ListParagraph"/>
        <w:numPr>
          <w:ilvl w:val="0"/>
          <w:numId w:val="27"/>
        </w:numPr>
        <w:autoSpaceDE w:val="0"/>
        <w:autoSpaceDN w:val="0"/>
        <w:adjustRightInd w:val="0"/>
        <w:rPr>
          <w:rFonts w:cs="Verdana"/>
          <w:color w:val="000000"/>
          <w:szCs w:val="20"/>
        </w:rPr>
      </w:pPr>
      <w:r w:rsidRPr="0050476E">
        <w:rPr>
          <w:rFonts w:cs="Verdana"/>
          <w:color w:val="000000"/>
          <w:szCs w:val="20"/>
        </w:rPr>
        <w:t>Essential</w:t>
      </w:r>
    </w:p>
    <w:p w14:paraId="431E290F" w14:textId="77777777" w:rsidR="003255A6" w:rsidRDefault="003255A6" w:rsidP="003255A6">
      <w:pPr>
        <w:pStyle w:val="ListParagraph"/>
        <w:autoSpaceDE w:val="0"/>
        <w:autoSpaceDN w:val="0"/>
        <w:adjustRightInd w:val="0"/>
        <w:rPr>
          <w:rFonts w:cs="Verdana"/>
          <w:color w:val="000000"/>
          <w:szCs w:val="20"/>
        </w:rPr>
      </w:pPr>
    </w:p>
    <w:p w14:paraId="4F22D269" w14:textId="77777777" w:rsidR="007C3F78" w:rsidRPr="00C26ECA" w:rsidRDefault="007C3F78" w:rsidP="007C3F78">
      <w:pPr>
        <w:pStyle w:val="ListParagraph"/>
        <w:numPr>
          <w:ilvl w:val="1"/>
          <w:numId w:val="27"/>
        </w:numPr>
        <w:rPr>
          <w:rFonts w:cs="Verdana"/>
          <w:color w:val="000000"/>
          <w:szCs w:val="20"/>
        </w:rPr>
      </w:pPr>
      <w:r>
        <w:rPr>
          <w:rFonts w:cs="Verdana"/>
          <w:color w:val="000000"/>
          <w:szCs w:val="20"/>
        </w:rPr>
        <w:t>H</w:t>
      </w:r>
      <w:r w:rsidRPr="00E26BAB">
        <w:rPr>
          <w:rFonts w:cs="Verdana"/>
          <w:color w:val="000000"/>
          <w:szCs w:val="20"/>
        </w:rPr>
        <w:t>ave an Australian CA, CPA or similar qualification</w:t>
      </w:r>
    </w:p>
    <w:p w14:paraId="05EEE229" w14:textId="77777777" w:rsidR="007C3F78" w:rsidRPr="0050476E" w:rsidRDefault="007C3F78" w:rsidP="007C3F78">
      <w:pPr>
        <w:pStyle w:val="ListParagraph"/>
        <w:numPr>
          <w:ilvl w:val="1"/>
          <w:numId w:val="39"/>
        </w:numPr>
        <w:autoSpaceDE w:val="0"/>
        <w:autoSpaceDN w:val="0"/>
        <w:adjustRightInd w:val="0"/>
        <w:rPr>
          <w:rFonts w:cs="Verdana"/>
          <w:color w:val="000000"/>
          <w:szCs w:val="20"/>
        </w:rPr>
      </w:pPr>
      <w:r w:rsidRPr="0050476E">
        <w:rPr>
          <w:rFonts w:cs="Verdana"/>
          <w:color w:val="000000"/>
          <w:szCs w:val="20"/>
        </w:rPr>
        <w:t>Significant recent experience with an Australian accounting firm</w:t>
      </w:r>
      <w:r>
        <w:rPr>
          <w:rFonts w:cs="Verdana"/>
          <w:color w:val="000000"/>
          <w:szCs w:val="20"/>
        </w:rPr>
        <w:t xml:space="preserve"> (minimum 5 years)</w:t>
      </w:r>
    </w:p>
    <w:p w14:paraId="3866F478" w14:textId="77777777" w:rsidR="007C3F78" w:rsidRPr="0050476E" w:rsidRDefault="007C3F78" w:rsidP="007C3F78">
      <w:pPr>
        <w:pStyle w:val="ListParagraph"/>
        <w:numPr>
          <w:ilvl w:val="1"/>
          <w:numId w:val="39"/>
        </w:numPr>
        <w:autoSpaceDE w:val="0"/>
        <w:autoSpaceDN w:val="0"/>
        <w:adjustRightInd w:val="0"/>
        <w:rPr>
          <w:rFonts w:cs="Verdana"/>
          <w:color w:val="000000"/>
          <w:szCs w:val="20"/>
        </w:rPr>
      </w:pPr>
      <w:r w:rsidRPr="0050476E">
        <w:rPr>
          <w:rFonts w:cs="Verdana"/>
          <w:color w:val="000000"/>
          <w:szCs w:val="20"/>
        </w:rPr>
        <w:t>Native or near native English speaker</w:t>
      </w:r>
    </w:p>
    <w:p w14:paraId="60BD7490" w14:textId="77777777" w:rsidR="007C3F78" w:rsidRPr="0050476E" w:rsidRDefault="007C3F78" w:rsidP="007C3F78">
      <w:pPr>
        <w:pStyle w:val="ListParagraph"/>
        <w:numPr>
          <w:ilvl w:val="1"/>
          <w:numId w:val="39"/>
        </w:numPr>
        <w:autoSpaceDE w:val="0"/>
        <w:autoSpaceDN w:val="0"/>
        <w:adjustRightInd w:val="0"/>
        <w:rPr>
          <w:rFonts w:cs="Verdana"/>
          <w:color w:val="000000"/>
          <w:szCs w:val="20"/>
        </w:rPr>
      </w:pPr>
      <w:r w:rsidRPr="0050476E">
        <w:rPr>
          <w:rFonts w:cs="Verdana"/>
          <w:color w:val="000000"/>
          <w:szCs w:val="20"/>
        </w:rPr>
        <w:t>Excellent relevant IT skills</w:t>
      </w:r>
    </w:p>
    <w:p w14:paraId="5F2D9167" w14:textId="77777777" w:rsidR="007C3F78" w:rsidRPr="0050476E" w:rsidRDefault="007C3F78" w:rsidP="007C3F78">
      <w:pPr>
        <w:pStyle w:val="ListParagraph"/>
        <w:numPr>
          <w:ilvl w:val="1"/>
          <w:numId w:val="39"/>
        </w:numPr>
        <w:autoSpaceDE w:val="0"/>
        <w:autoSpaceDN w:val="0"/>
        <w:adjustRightInd w:val="0"/>
        <w:rPr>
          <w:rFonts w:cs="Verdana"/>
          <w:color w:val="000000"/>
          <w:szCs w:val="20"/>
        </w:rPr>
      </w:pPr>
      <w:r w:rsidRPr="0050476E">
        <w:rPr>
          <w:rFonts w:cs="Verdana"/>
          <w:color w:val="000000"/>
          <w:szCs w:val="20"/>
        </w:rPr>
        <w:t>Proven skills in client management</w:t>
      </w:r>
    </w:p>
    <w:p w14:paraId="34DBF597" w14:textId="3305A3F7" w:rsidR="007C3F78" w:rsidRDefault="007C3F78" w:rsidP="007C3F78">
      <w:pPr>
        <w:pStyle w:val="ListParagraph"/>
        <w:numPr>
          <w:ilvl w:val="1"/>
          <w:numId w:val="39"/>
        </w:numPr>
        <w:autoSpaceDE w:val="0"/>
        <w:autoSpaceDN w:val="0"/>
        <w:adjustRightInd w:val="0"/>
        <w:rPr>
          <w:rFonts w:cs="Verdana"/>
          <w:color w:val="000000"/>
          <w:szCs w:val="20"/>
        </w:rPr>
      </w:pPr>
      <w:r>
        <w:rPr>
          <w:rFonts w:cs="Verdana"/>
          <w:color w:val="000000"/>
          <w:szCs w:val="20"/>
        </w:rPr>
        <w:t>Are able to travel internationally, for up to four weeks at a time</w:t>
      </w:r>
    </w:p>
    <w:p w14:paraId="7A701BD6" w14:textId="2EB088B6" w:rsidR="006A46A4" w:rsidRDefault="006A46A4" w:rsidP="007C3F78">
      <w:pPr>
        <w:pStyle w:val="ListParagraph"/>
        <w:numPr>
          <w:ilvl w:val="1"/>
          <w:numId w:val="39"/>
        </w:numPr>
        <w:autoSpaceDE w:val="0"/>
        <w:autoSpaceDN w:val="0"/>
        <w:adjustRightInd w:val="0"/>
        <w:rPr>
          <w:rFonts w:cs="Verdana"/>
          <w:color w:val="000000"/>
          <w:szCs w:val="20"/>
        </w:rPr>
      </w:pPr>
      <w:r>
        <w:rPr>
          <w:rFonts w:cs="Verdana"/>
          <w:color w:val="000000"/>
          <w:szCs w:val="20"/>
        </w:rPr>
        <w:t>Have had at least seven years Australian tax advisory experience</w:t>
      </w:r>
    </w:p>
    <w:p w14:paraId="0BF7A9A3" w14:textId="4EE3615F" w:rsidR="003255A6" w:rsidRPr="006A46A4" w:rsidRDefault="006A46A4" w:rsidP="00D039AB">
      <w:pPr>
        <w:pStyle w:val="ListParagraph"/>
        <w:numPr>
          <w:ilvl w:val="1"/>
          <w:numId w:val="39"/>
        </w:numPr>
        <w:autoSpaceDE w:val="0"/>
        <w:autoSpaceDN w:val="0"/>
        <w:adjustRightInd w:val="0"/>
        <w:rPr>
          <w:rFonts w:cs="Verdana"/>
          <w:color w:val="000000"/>
          <w:szCs w:val="20"/>
        </w:rPr>
      </w:pPr>
      <w:r w:rsidRPr="006A46A4">
        <w:rPr>
          <w:rFonts w:cs="Verdana"/>
          <w:color w:val="000000"/>
          <w:szCs w:val="20"/>
        </w:rPr>
        <w:t>Have had at least three years’ experience with Australian international tax issues</w:t>
      </w:r>
    </w:p>
    <w:p w14:paraId="3D2018D4" w14:textId="77777777" w:rsidR="003255A6" w:rsidRPr="0050476E" w:rsidRDefault="003255A6" w:rsidP="00EC68E4">
      <w:pPr>
        <w:pStyle w:val="ListParagraph"/>
        <w:autoSpaceDE w:val="0"/>
        <w:autoSpaceDN w:val="0"/>
        <w:adjustRightInd w:val="0"/>
        <w:rPr>
          <w:rFonts w:cs="Verdana"/>
          <w:color w:val="000000"/>
          <w:szCs w:val="20"/>
        </w:rPr>
      </w:pPr>
    </w:p>
    <w:p w14:paraId="28E674BC" w14:textId="77777777" w:rsidR="00E844CD" w:rsidRPr="0050476E" w:rsidRDefault="006708ED" w:rsidP="00FB5507">
      <w:pPr>
        <w:pStyle w:val="ListParagraph"/>
        <w:numPr>
          <w:ilvl w:val="0"/>
          <w:numId w:val="27"/>
        </w:numPr>
        <w:autoSpaceDE w:val="0"/>
        <w:autoSpaceDN w:val="0"/>
        <w:adjustRightInd w:val="0"/>
        <w:rPr>
          <w:rFonts w:cs="Verdana"/>
          <w:color w:val="000000"/>
          <w:szCs w:val="20"/>
        </w:rPr>
      </w:pPr>
      <w:r w:rsidRPr="0050476E">
        <w:rPr>
          <w:rFonts w:cs="Verdana"/>
          <w:color w:val="000000"/>
          <w:szCs w:val="20"/>
        </w:rPr>
        <w:t xml:space="preserve">An advantage if: </w:t>
      </w:r>
    </w:p>
    <w:p w14:paraId="57A409BD" w14:textId="77777777" w:rsidR="00E844CD" w:rsidRPr="0050476E" w:rsidRDefault="006708ED" w:rsidP="00FB5507">
      <w:pPr>
        <w:pStyle w:val="ListParagraph"/>
        <w:numPr>
          <w:ilvl w:val="1"/>
          <w:numId w:val="27"/>
        </w:numPr>
        <w:autoSpaceDE w:val="0"/>
        <w:autoSpaceDN w:val="0"/>
        <w:adjustRightInd w:val="0"/>
        <w:rPr>
          <w:rFonts w:cs="Verdana"/>
          <w:color w:val="000000"/>
          <w:szCs w:val="20"/>
        </w:rPr>
      </w:pPr>
      <w:r w:rsidRPr="0050476E">
        <w:rPr>
          <w:rFonts w:cs="Verdana"/>
          <w:color w:val="000000"/>
          <w:szCs w:val="20"/>
        </w:rPr>
        <w:t>speak another major language</w:t>
      </w:r>
    </w:p>
    <w:p w14:paraId="4B167026" w14:textId="46D399D6" w:rsidR="00E844CD" w:rsidRDefault="00E844CD" w:rsidP="00FB5507">
      <w:pPr>
        <w:pStyle w:val="ListParagraph"/>
        <w:numPr>
          <w:ilvl w:val="1"/>
          <w:numId w:val="27"/>
        </w:numPr>
        <w:autoSpaceDE w:val="0"/>
        <w:autoSpaceDN w:val="0"/>
        <w:adjustRightInd w:val="0"/>
        <w:rPr>
          <w:rFonts w:cs="Verdana"/>
          <w:color w:val="000000"/>
          <w:szCs w:val="20"/>
        </w:rPr>
      </w:pPr>
      <w:r w:rsidRPr="0050476E">
        <w:rPr>
          <w:rFonts w:cs="Verdana"/>
          <w:color w:val="000000"/>
          <w:szCs w:val="20"/>
        </w:rPr>
        <w:t xml:space="preserve">have a good knowledge of Australian direct </w:t>
      </w:r>
      <w:r w:rsidR="00513806">
        <w:rPr>
          <w:rFonts w:cs="Verdana"/>
          <w:color w:val="000000"/>
          <w:szCs w:val="20"/>
        </w:rPr>
        <w:t xml:space="preserve">and indirect </w:t>
      </w:r>
      <w:r w:rsidRPr="0050476E">
        <w:rPr>
          <w:rFonts w:cs="Verdana"/>
          <w:color w:val="000000"/>
          <w:szCs w:val="20"/>
        </w:rPr>
        <w:t xml:space="preserve">tax </w:t>
      </w:r>
      <w:r w:rsidR="00513806">
        <w:rPr>
          <w:rFonts w:cs="Verdana"/>
          <w:color w:val="000000"/>
          <w:szCs w:val="20"/>
        </w:rPr>
        <w:t>including</w:t>
      </w:r>
      <w:r w:rsidRPr="0050476E">
        <w:rPr>
          <w:rFonts w:cs="Verdana"/>
          <w:color w:val="000000"/>
          <w:szCs w:val="20"/>
        </w:rPr>
        <w:t xml:space="preserve"> GST</w:t>
      </w:r>
    </w:p>
    <w:p w14:paraId="3EC18D65" w14:textId="74719177" w:rsidR="00513806" w:rsidRPr="0050476E" w:rsidRDefault="000B5276" w:rsidP="00FB5507">
      <w:pPr>
        <w:pStyle w:val="ListParagraph"/>
        <w:numPr>
          <w:ilvl w:val="1"/>
          <w:numId w:val="27"/>
        </w:numPr>
        <w:autoSpaceDE w:val="0"/>
        <w:autoSpaceDN w:val="0"/>
        <w:adjustRightInd w:val="0"/>
        <w:rPr>
          <w:rFonts w:cs="Verdana"/>
          <w:color w:val="000000"/>
          <w:szCs w:val="20"/>
        </w:rPr>
      </w:pPr>
      <w:r>
        <w:rPr>
          <w:rFonts w:cs="Verdana"/>
          <w:color w:val="000000"/>
          <w:szCs w:val="20"/>
        </w:rPr>
        <w:t>h</w:t>
      </w:r>
      <w:r w:rsidR="00513806">
        <w:rPr>
          <w:rFonts w:cs="Verdana"/>
          <w:color w:val="000000"/>
          <w:szCs w:val="20"/>
        </w:rPr>
        <w:t xml:space="preserve">ave a good knowledge of cross border </w:t>
      </w:r>
      <w:r w:rsidR="005D06A5">
        <w:rPr>
          <w:rFonts w:cs="Verdana"/>
          <w:color w:val="000000"/>
          <w:szCs w:val="20"/>
        </w:rPr>
        <w:t>tax issues</w:t>
      </w:r>
    </w:p>
    <w:p w14:paraId="36D94F80" w14:textId="77777777" w:rsidR="00E844CD" w:rsidRDefault="006708ED" w:rsidP="00FB5507">
      <w:pPr>
        <w:pStyle w:val="ListParagraph"/>
        <w:numPr>
          <w:ilvl w:val="1"/>
          <w:numId w:val="27"/>
        </w:numPr>
        <w:autoSpaceDE w:val="0"/>
        <w:autoSpaceDN w:val="0"/>
        <w:adjustRightInd w:val="0"/>
        <w:rPr>
          <w:rFonts w:cs="Verdana"/>
          <w:color w:val="000000"/>
          <w:szCs w:val="20"/>
        </w:rPr>
      </w:pPr>
      <w:r w:rsidRPr="0050476E">
        <w:rPr>
          <w:rFonts w:cs="Verdana"/>
          <w:color w:val="000000"/>
          <w:szCs w:val="20"/>
        </w:rPr>
        <w:t>have company secretarial experience</w:t>
      </w:r>
    </w:p>
    <w:p w14:paraId="49CBB857" w14:textId="77777777" w:rsidR="00E26BAB" w:rsidRPr="00E26BAB" w:rsidRDefault="00E26BAB" w:rsidP="00E26BAB">
      <w:pPr>
        <w:pStyle w:val="ListParagraph"/>
        <w:numPr>
          <w:ilvl w:val="1"/>
          <w:numId w:val="27"/>
        </w:numPr>
        <w:rPr>
          <w:rFonts w:cs="Verdana"/>
          <w:color w:val="000000"/>
          <w:szCs w:val="20"/>
        </w:rPr>
      </w:pPr>
      <w:r w:rsidRPr="00E26BAB">
        <w:rPr>
          <w:rFonts w:cs="Verdana"/>
          <w:color w:val="000000"/>
          <w:szCs w:val="20"/>
        </w:rPr>
        <w:t xml:space="preserve">have </w:t>
      </w:r>
      <w:r>
        <w:rPr>
          <w:rFonts w:cs="Verdana"/>
          <w:color w:val="000000"/>
          <w:szCs w:val="20"/>
        </w:rPr>
        <w:t>p</w:t>
      </w:r>
      <w:r w:rsidRPr="00E26BAB">
        <w:rPr>
          <w:rFonts w:cs="Verdana"/>
          <w:color w:val="000000"/>
          <w:szCs w:val="20"/>
        </w:rPr>
        <w:t>roven skills in staff and client management</w:t>
      </w:r>
    </w:p>
    <w:p w14:paraId="276BCF74" w14:textId="77777777" w:rsidR="00F02DF4" w:rsidRPr="0050476E" w:rsidRDefault="004C25C8" w:rsidP="00F02DF4">
      <w:pPr>
        <w:pStyle w:val="ListParagraph"/>
        <w:numPr>
          <w:ilvl w:val="1"/>
          <w:numId w:val="27"/>
        </w:numPr>
        <w:autoSpaceDE w:val="0"/>
        <w:autoSpaceDN w:val="0"/>
        <w:adjustRightInd w:val="0"/>
        <w:rPr>
          <w:rFonts w:cs="Verdana"/>
          <w:color w:val="000000"/>
          <w:szCs w:val="20"/>
        </w:rPr>
      </w:pPr>
      <w:r w:rsidRPr="0050476E">
        <w:rPr>
          <w:rFonts w:cs="Verdana"/>
          <w:color w:val="000000"/>
          <w:szCs w:val="20"/>
        </w:rPr>
        <w:t>have i</w:t>
      </w:r>
      <w:r w:rsidR="00F02DF4" w:rsidRPr="0050476E">
        <w:rPr>
          <w:rFonts w:cs="Verdana"/>
          <w:color w:val="000000"/>
          <w:szCs w:val="20"/>
        </w:rPr>
        <w:t>nternational client exposure</w:t>
      </w:r>
    </w:p>
    <w:p w14:paraId="6E02538E" w14:textId="77777777" w:rsidR="00F02DF4" w:rsidRPr="0050476E" w:rsidRDefault="00F02DF4" w:rsidP="00F02DF4">
      <w:pPr>
        <w:pStyle w:val="ListParagraph"/>
        <w:autoSpaceDE w:val="0"/>
        <w:autoSpaceDN w:val="0"/>
        <w:adjustRightInd w:val="0"/>
        <w:ind w:left="1440"/>
        <w:rPr>
          <w:rFonts w:cs="Verdana"/>
          <w:color w:val="000000"/>
          <w:szCs w:val="20"/>
        </w:rPr>
      </w:pPr>
    </w:p>
    <w:p w14:paraId="6A4C5430" w14:textId="77777777" w:rsidR="006708ED" w:rsidRPr="00F95F4A" w:rsidRDefault="006708ED" w:rsidP="00F95F4A">
      <w:pPr>
        <w:autoSpaceDE w:val="0"/>
        <w:autoSpaceDN w:val="0"/>
        <w:adjustRightInd w:val="0"/>
        <w:rPr>
          <w:rFonts w:cs="Verdana"/>
          <w:b/>
          <w:color w:val="000000"/>
          <w:szCs w:val="20"/>
        </w:rPr>
      </w:pPr>
      <w:r w:rsidRPr="00F95F4A">
        <w:rPr>
          <w:rFonts w:cs="Verdana"/>
          <w:b/>
          <w:color w:val="000000"/>
          <w:szCs w:val="20"/>
        </w:rPr>
        <w:t>Personal characteristics</w:t>
      </w:r>
    </w:p>
    <w:p w14:paraId="0D469AF8" w14:textId="77777777" w:rsidR="004C25C8" w:rsidRPr="0050476E" w:rsidRDefault="004C25C8" w:rsidP="004C25C8">
      <w:pPr>
        <w:pStyle w:val="ListParagraph"/>
        <w:autoSpaceDE w:val="0"/>
        <w:autoSpaceDN w:val="0"/>
        <w:adjustRightInd w:val="0"/>
        <w:ind w:left="360"/>
        <w:rPr>
          <w:rFonts w:cs="Verdana"/>
          <w:color w:val="000000"/>
          <w:szCs w:val="20"/>
        </w:rPr>
      </w:pPr>
    </w:p>
    <w:p w14:paraId="68B3D44A" w14:textId="2BF31932" w:rsidR="006708ED" w:rsidRDefault="00A55690" w:rsidP="00FB5507">
      <w:pPr>
        <w:pStyle w:val="ListParagraph"/>
        <w:numPr>
          <w:ilvl w:val="0"/>
          <w:numId w:val="27"/>
        </w:numPr>
        <w:autoSpaceDE w:val="0"/>
        <w:autoSpaceDN w:val="0"/>
        <w:adjustRightInd w:val="0"/>
        <w:rPr>
          <w:rFonts w:cs="Verdana"/>
          <w:color w:val="000000"/>
          <w:szCs w:val="20"/>
        </w:rPr>
      </w:pPr>
      <w:r>
        <w:rPr>
          <w:rFonts w:cs="Verdana"/>
          <w:color w:val="000000"/>
          <w:szCs w:val="20"/>
        </w:rPr>
        <w:t>S</w:t>
      </w:r>
      <w:r w:rsidR="006708ED" w:rsidRPr="0050476E">
        <w:rPr>
          <w:rFonts w:cs="Verdana"/>
          <w:color w:val="000000"/>
          <w:szCs w:val="20"/>
        </w:rPr>
        <w:t>elf-</w:t>
      </w:r>
      <w:r w:rsidR="00E5041B">
        <w:rPr>
          <w:rFonts w:cs="Verdana"/>
          <w:color w:val="000000"/>
          <w:szCs w:val="20"/>
        </w:rPr>
        <w:t>directed</w:t>
      </w:r>
      <w:r w:rsidR="006708ED" w:rsidRPr="0050476E">
        <w:rPr>
          <w:rFonts w:cs="Verdana"/>
          <w:color w:val="000000"/>
          <w:szCs w:val="20"/>
        </w:rPr>
        <w:t xml:space="preserve">, </w:t>
      </w:r>
      <w:r w:rsidR="008A3893">
        <w:rPr>
          <w:rFonts w:cs="Verdana"/>
          <w:color w:val="000000"/>
          <w:szCs w:val="20"/>
        </w:rPr>
        <w:t>organised and process driven</w:t>
      </w:r>
    </w:p>
    <w:p w14:paraId="00F52BAC" w14:textId="6120AF0E" w:rsidR="008F3F40" w:rsidRPr="0050476E" w:rsidRDefault="008F3F40" w:rsidP="00FB5507">
      <w:pPr>
        <w:pStyle w:val="ListParagraph"/>
        <w:numPr>
          <w:ilvl w:val="0"/>
          <w:numId w:val="27"/>
        </w:numPr>
        <w:autoSpaceDE w:val="0"/>
        <w:autoSpaceDN w:val="0"/>
        <w:adjustRightInd w:val="0"/>
        <w:rPr>
          <w:rFonts w:cs="Verdana"/>
          <w:color w:val="000000"/>
          <w:szCs w:val="20"/>
        </w:rPr>
      </w:pPr>
      <w:r>
        <w:rPr>
          <w:rFonts w:cs="Verdana"/>
          <w:color w:val="000000"/>
          <w:szCs w:val="20"/>
        </w:rPr>
        <w:t>Analytical</w:t>
      </w:r>
      <w:r w:rsidR="00395EFC">
        <w:rPr>
          <w:rFonts w:cs="Verdana"/>
          <w:color w:val="000000"/>
          <w:szCs w:val="20"/>
        </w:rPr>
        <w:t xml:space="preserve">, empathic and </w:t>
      </w:r>
      <w:r w:rsidR="00B44DAB">
        <w:rPr>
          <w:rFonts w:cs="Verdana"/>
          <w:color w:val="000000"/>
          <w:szCs w:val="20"/>
        </w:rPr>
        <w:t>enjoys collaborating</w:t>
      </w:r>
    </w:p>
    <w:p w14:paraId="55E3FD90" w14:textId="4EE06804" w:rsidR="00147846" w:rsidRPr="0050476E" w:rsidRDefault="00B44DAB" w:rsidP="00FB5507">
      <w:pPr>
        <w:pStyle w:val="ListParagraph"/>
        <w:numPr>
          <w:ilvl w:val="0"/>
          <w:numId w:val="27"/>
        </w:numPr>
        <w:autoSpaceDE w:val="0"/>
        <w:autoSpaceDN w:val="0"/>
        <w:adjustRightInd w:val="0"/>
        <w:rPr>
          <w:rFonts w:cs="Verdana"/>
          <w:color w:val="000000"/>
          <w:szCs w:val="20"/>
        </w:rPr>
      </w:pPr>
      <w:r>
        <w:rPr>
          <w:rFonts w:cs="Verdana"/>
          <w:color w:val="000000"/>
          <w:szCs w:val="20"/>
        </w:rPr>
        <w:t xml:space="preserve">Mature interpersonal skills </w:t>
      </w:r>
      <w:r w:rsidR="00A55690">
        <w:rPr>
          <w:rFonts w:cs="Verdana"/>
          <w:color w:val="000000"/>
          <w:szCs w:val="20"/>
        </w:rPr>
        <w:t>and life long learner</w:t>
      </w:r>
    </w:p>
    <w:p w14:paraId="18F8163B" w14:textId="77777777" w:rsidR="006708ED" w:rsidRPr="0050476E" w:rsidRDefault="006708ED" w:rsidP="00FB5507">
      <w:pPr>
        <w:autoSpaceDE w:val="0"/>
        <w:autoSpaceDN w:val="0"/>
        <w:adjustRightInd w:val="0"/>
        <w:rPr>
          <w:rFonts w:cs="Verdana"/>
          <w:color w:val="000000"/>
          <w:szCs w:val="20"/>
        </w:rPr>
      </w:pPr>
    </w:p>
    <w:p w14:paraId="6F59F382" w14:textId="77777777" w:rsidR="00754272" w:rsidRDefault="00754272" w:rsidP="00F95F4A">
      <w:pPr>
        <w:autoSpaceDE w:val="0"/>
        <w:autoSpaceDN w:val="0"/>
        <w:adjustRightInd w:val="0"/>
        <w:rPr>
          <w:rFonts w:cs="Verdana"/>
          <w:b/>
          <w:color w:val="000000"/>
          <w:szCs w:val="20"/>
        </w:rPr>
      </w:pPr>
    </w:p>
    <w:p w14:paraId="00798325" w14:textId="6305C4C0" w:rsidR="006708ED" w:rsidRPr="00F95F4A" w:rsidRDefault="006708ED" w:rsidP="00F95F4A">
      <w:pPr>
        <w:autoSpaceDE w:val="0"/>
        <w:autoSpaceDN w:val="0"/>
        <w:adjustRightInd w:val="0"/>
        <w:rPr>
          <w:rFonts w:cs="Verdana"/>
          <w:b/>
          <w:color w:val="000000"/>
          <w:szCs w:val="20"/>
        </w:rPr>
      </w:pPr>
      <w:r w:rsidRPr="00F95F4A">
        <w:rPr>
          <w:rFonts w:cs="Verdana"/>
          <w:b/>
          <w:color w:val="000000"/>
          <w:szCs w:val="20"/>
        </w:rPr>
        <w:t>What we offer</w:t>
      </w:r>
    </w:p>
    <w:p w14:paraId="50A8CE46" w14:textId="77777777" w:rsidR="0050476E" w:rsidRPr="0050476E" w:rsidRDefault="0050476E" w:rsidP="0050476E">
      <w:pPr>
        <w:pStyle w:val="ListParagraph"/>
        <w:autoSpaceDE w:val="0"/>
        <w:autoSpaceDN w:val="0"/>
        <w:adjustRightInd w:val="0"/>
        <w:ind w:left="360"/>
        <w:rPr>
          <w:rFonts w:cs="Verdana"/>
          <w:color w:val="000000"/>
          <w:szCs w:val="20"/>
        </w:rPr>
      </w:pPr>
    </w:p>
    <w:p w14:paraId="4B61E61E" w14:textId="05425CDD" w:rsidR="00C716ED" w:rsidRPr="003255A6" w:rsidRDefault="006708ED" w:rsidP="003255A6">
      <w:pPr>
        <w:pStyle w:val="ListParagraph"/>
        <w:numPr>
          <w:ilvl w:val="0"/>
          <w:numId w:val="41"/>
        </w:numPr>
        <w:autoSpaceDE w:val="0"/>
        <w:autoSpaceDN w:val="0"/>
        <w:adjustRightInd w:val="0"/>
        <w:rPr>
          <w:rFonts w:cs="Verdana"/>
          <w:color w:val="000000"/>
          <w:szCs w:val="20"/>
        </w:rPr>
      </w:pPr>
      <w:r w:rsidRPr="0050476E">
        <w:rPr>
          <w:rFonts w:cs="Verdana"/>
          <w:color w:val="000000"/>
          <w:szCs w:val="20"/>
        </w:rPr>
        <w:t>An exciting position with a</w:t>
      </w:r>
      <w:r w:rsidR="009D03C7">
        <w:rPr>
          <w:rFonts w:cs="Verdana"/>
          <w:color w:val="000000"/>
          <w:szCs w:val="20"/>
        </w:rPr>
        <w:t>n intimate</w:t>
      </w:r>
      <w:r w:rsidRPr="0050476E">
        <w:rPr>
          <w:rFonts w:cs="Verdana"/>
          <w:color w:val="000000"/>
          <w:szCs w:val="20"/>
        </w:rPr>
        <w:t xml:space="preserve">, dynamic, </w:t>
      </w:r>
      <w:r w:rsidR="005A28F5">
        <w:rPr>
          <w:rFonts w:cs="Verdana"/>
          <w:color w:val="000000"/>
          <w:szCs w:val="20"/>
        </w:rPr>
        <w:t xml:space="preserve">globally </w:t>
      </w:r>
      <w:r w:rsidRPr="0050476E">
        <w:rPr>
          <w:rFonts w:cs="Verdana"/>
          <w:color w:val="000000"/>
          <w:szCs w:val="20"/>
        </w:rPr>
        <w:t>orientated firm</w:t>
      </w:r>
    </w:p>
    <w:p w14:paraId="1199DC01" w14:textId="318B6301" w:rsidR="0050476E" w:rsidRPr="0050476E" w:rsidRDefault="0050476E" w:rsidP="00F95F4A">
      <w:pPr>
        <w:pStyle w:val="ListParagraph"/>
        <w:numPr>
          <w:ilvl w:val="0"/>
          <w:numId w:val="41"/>
        </w:numPr>
        <w:autoSpaceDE w:val="0"/>
        <w:autoSpaceDN w:val="0"/>
        <w:adjustRightInd w:val="0"/>
        <w:rPr>
          <w:rFonts w:cs="Verdana"/>
          <w:color w:val="000000"/>
          <w:szCs w:val="20"/>
        </w:rPr>
      </w:pPr>
      <w:r w:rsidRPr="0050476E">
        <w:rPr>
          <w:rFonts w:cs="Verdana"/>
          <w:color w:val="000000"/>
          <w:szCs w:val="20"/>
        </w:rPr>
        <w:t xml:space="preserve">Clear opportunities for </w:t>
      </w:r>
      <w:r w:rsidR="005A28F5">
        <w:rPr>
          <w:rFonts w:cs="Verdana"/>
          <w:color w:val="000000"/>
          <w:szCs w:val="20"/>
        </w:rPr>
        <w:t xml:space="preserve">diverse </w:t>
      </w:r>
      <w:r w:rsidR="008F44C5">
        <w:rPr>
          <w:rFonts w:cs="Verdana"/>
          <w:color w:val="000000"/>
          <w:szCs w:val="20"/>
        </w:rPr>
        <w:t>experiences</w:t>
      </w:r>
      <w:r w:rsidR="00D245A4">
        <w:rPr>
          <w:rFonts w:cs="Verdana"/>
          <w:color w:val="000000"/>
          <w:szCs w:val="20"/>
        </w:rPr>
        <w:t xml:space="preserve"> including taking a strong leadership role</w:t>
      </w:r>
    </w:p>
    <w:p w14:paraId="5699D8B8" w14:textId="1D0322C0" w:rsidR="006708ED" w:rsidRPr="0050476E" w:rsidRDefault="006708ED" w:rsidP="00F95F4A">
      <w:pPr>
        <w:pStyle w:val="ListParagraph"/>
        <w:numPr>
          <w:ilvl w:val="0"/>
          <w:numId w:val="41"/>
        </w:numPr>
        <w:autoSpaceDE w:val="0"/>
        <w:autoSpaceDN w:val="0"/>
        <w:adjustRightInd w:val="0"/>
        <w:rPr>
          <w:rFonts w:cs="Verdana"/>
          <w:color w:val="000000"/>
          <w:szCs w:val="20"/>
        </w:rPr>
      </w:pPr>
      <w:r w:rsidRPr="0050476E">
        <w:rPr>
          <w:rFonts w:cs="Verdana"/>
          <w:color w:val="000000"/>
          <w:szCs w:val="20"/>
        </w:rPr>
        <w:t xml:space="preserve">An opportunity to </w:t>
      </w:r>
      <w:r w:rsidR="0050476E" w:rsidRPr="0050476E">
        <w:rPr>
          <w:rFonts w:cs="Verdana"/>
          <w:color w:val="000000"/>
          <w:szCs w:val="20"/>
        </w:rPr>
        <w:t xml:space="preserve">significantly </w:t>
      </w:r>
      <w:r w:rsidRPr="0050476E">
        <w:rPr>
          <w:rFonts w:cs="Verdana"/>
          <w:color w:val="000000"/>
          <w:szCs w:val="20"/>
        </w:rPr>
        <w:t xml:space="preserve">develop your </w:t>
      </w:r>
      <w:r w:rsidR="00D245A4">
        <w:rPr>
          <w:rFonts w:cs="Verdana"/>
          <w:color w:val="000000"/>
          <w:szCs w:val="20"/>
        </w:rPr>
        <w:t xml:space="preserve">professional </w:t>
      </w:r>
      <w:r w:rsidRPr="0050476E">
        <w:rPr>
          <w:rFonts w:cs="Verdana"/>
          <w:color w:val="000000"/>
          <w:szCs w:val="20"/>
        </w:rPr>
        <w:t>skills and network</w:t>
      </w:r>
    </w:p>
    <w:p w14:paraId="671BFA2F" w14:textId="236DB497" w:rsidR="006708ED" w:rsidRPr="0050476E" w:rsidRDefault="006708ED" w:rsidP="00F95F4A">
      <w:pPr>
        <w:pStyle w:val="ListParagraph"/>
        <w:numPr>
          <w:ilvl w:val="0"/>
          <w:numId w:val="41"/>
        </w:numPr>
        <w:autoSpaceDE w:val="0"/>
        <w:autoSpaceDN w:val="0"/>
        <w:adjustRightInd w:val="0"/>
        <w:rPr>
          <w:rFonts w:cs="Verdana"/>
          <w:color w:val="000000"/>
          <w:szCs w:val="20"/>
        </w:rPr>
      </w:pPr>
      <w:r w:rsidRPr="0050476E">
        <w:rPr>
          <w:rFonts w:cs="Verdana"/>
          <w:color w:val="000000"/>
          <w:szCs w:val="20"/>
        </w:rPr>
        <w:t>A very international environment</w:t>
      </w:r>
      <w:r w:rsidR="0050476E" w:rsidRPr="0050476E">
        <w:rPr>
          <w:rFonts w:cs="Verdana"/>
          <w:color w:val="000000"/>
          <w:szCs w:val="20"/>
        </w:rPr>
        <w:t xml:space="preserve"> including some overseas travel</w:t>
      </w:r>
      <w:r w:rsidR="00D245A4">
        <w:rPr>
          <w:rFonts w:cs="Verdana"/>
          <w:color w:val="000000"/>
          <w:szCs w:val="20"/>
        </w:rPr>
        <w:t xml:space="preserve"> meeting clients, </w:t>
      </w:r>
      <w:r w:rsidR="00FB6FEA">
        <w:rPr>
          <w:rFonts w:cs="Verdana"/>
          <w:color w:val="000000"/>
          <w:szCs w:val="20"/>
        </w:rPr>
        <w:t xml:space="preserve">government organisations </w:t>
      </w:r>
      <w:r w:rsidR="00E249F0">
        <w:rPr>
          <w:rFonts w:cs="Verdana"/>
          <w:color w:val="000000"/>
          <w:szCs w:val="20"/>
        </w:rPr>
        <w:t>and other sources of new clients</w:t>
      </w:r>
    </w:p>
    <w:p w14:paraId="3759DA21" w14:textId="77777777" w:rsidR="006708ED" w:rsidRPr="0050476E" w:rsidRDefault="0050476E" w:rsidP="00F95F4A">
      <w:pPr>
        <w:pStyle w:val="ListParagraph"/>
        <w:numPr>
          <w:ilvl w:val="0"/>
          <w:numId w:val="41"/>
        </w:numPr>
        <w:autoSpaceDE w:val="0"/>
        <w:autoSpaceDN w:val="0"/>
        <w:adjustRightInd w:val="0"/>
        <w:rPr>
          <w:rFonts w:cs="Verdana"/>
          <w:color w:val="000000"/>
          <w:szCs w:val="20"/>
        </w:rPr>
      </w:pPr>
      <w:r w:rsidRPr="0050476E">
        <w:rPr>
          <w:rFonts w:cs="Verdana"/>
          <w:color w:val="000000"/>
          <w:szCs w:val="20"/>
        </w:rPr>
        <w:t>Close i</w:t>
      </w:r>
      <w:r w:rsidR="006708ED" w:rsidRPr="0050476E">
        <w:rPr>
          <w:rFonts w:cs="Verdana"/>
          <w:color w:val="000000"/>
          <w:szCs w:val="20"/>
        </w:rPr>
        <w:t>nteraction with colleagues in offices abroad</w:t>
      </w:r>
    </w:p>
    <w:p w14:paraId="0D1203E6" w14:textId="77777777" w:rsidR="006708ED" w:rsidRPr="0050476E" w:rsidRDefault="0050476E" w:rsidP="00F95F4A">
      <w:pPr>
        <w:pStyle w:val="ListParagraph"/>
        <w:numPr>
          <w:ilvl w:val="0"/>
          <w:numId w:val="41"/>
        </w:numPr>
        <w:autoSpaceDE w:val="0"/>
        <w:autoSpaceDN w:val="0"/>
        <w:adjustRightInd w:val="0"/>
        <w:rPr>
          <w:rFonts w:cs="Verdana"/>
          <w:color w:val="000000"/>
          <w:szCs w:val="20"/>
        </w:rPr>
      </w:pPr>
      <w:r w:rsidRPr="0050476E">
        <w:rPr>
          <w:rFonts w:cs="Verdana"/>
          <w:color w:val="000000"/>
          <w:szCs w:val="20"/>
        </w:rPr>
        <w:t xml:space="preserve">Daily interaction with the overseas head office of our clients </w:t>
      </w:r>
    </w:p>
    <w:p w14:paraId="072C5537" w14:textId="77777777" w:rsidR="0050476E" w:rsidRPr="0050476E" w:rsidRDefault="0050476E" w:rsidP="0050476E">
      <w:pPr>
        <w:autoSpaceDE w:val="0"/>
        <w:autoSpaceDN w:val="0"/>
        <w:adjustRightInd w:val="0"/>
        <w:rPr>
          <w:rFonts w:cs="Verdana"/>
          <w:color w:val="000000"/>
          <w:szCs w:val="20"/>
        </w:rPr>
      </w:pPr>
    </w:p>
    <w:p w14:paraId="4ACDDD78" w14:textId="77777777" w:rsidR="00F95F4A" w:rsidRDefault="00F95F4A" w:rsidP="00F95F4A">
      <w:pPr>
        <w:autoSpaceDE w:val="0"/>
        <w:autoSpaceDN w:val="0"/>
        <w:adjustRightInd w:val="0"/>
        <w:rPr>
          <w:rFonts w:cs="Verdana"/>
          <w:color w:val="000000"/>
          <w:szCs w:val="20"/>
        </w:rPr>
      </w:pPr>
    </w:p>
    <w:p w14:paraId="56B6312A" w14:textId="0C598251" w:rsidR="00F95F4A" w:rsidRPr="00F95F4A" w:rsidRDefault="00F95F4A" w:rsidP="00F95F4A">
      <w:pPr>
        <w:autoSpaceDE w:val="0"/>
        <w:autoSpaceDN w:val="0"/>
        <w:adjustRightInd w:val="0"/>
        <w:rPr>
          <w:rFonts w:cs="Verdana"/>
          <w:b/>
          <w:color w:val="000000"/>
          <w:szCs w:val="20"/>
        </w:rPr>
      </w:pPr>
      <w:r w:rsidRPr="00F95F4A">
        <w:rPr>
          <w:rFonts w:cs="Verdana"/>
          <w:b/>
          <w:color w:val="000000"/>
          <w:szCs w:val="20"/>
        </w:rPr>
        <w:t xml:space="preserve">About Sheltons Accountants (Australia) and Sheltons </w:t>
      </w:r>
      <w:r w:rsidR="003255A6">
        <w:rPr>
          <w:rFonts w:cs="Verdana"/>
          <w:b/>
          <w:color w:val="000000"/>
          <w:szCs w:val="20"/>
        </w:rPr>
        <w:t>G</w:t>
      </w:r>
      <w:r w:rsidRPr="00F95F4A">
        <w:rPr>
          <w:rFonts w:cs="Verdana"/>
          <w:b/>
          <w:color w:val="000000"/>
          <w:szCs w:val="20"/>
        </w:rPr>
        <w:t>roup</w:t>
      </w:r>
    </w:p>
    <w:p w14:paraId="2688F9AB" w14:textId="77777777" w:rsidR="00F95F4A" w:rsidRPr="00512534" w:rsidRDefault="00F95F4A" w:rsidP="00F95F4A">
      <w:pPr>
        <w:pStyle w:val="ListParagraph"/>
        <w:autoSpaceDE w:val="0"/>
        <w:autoSpaceDN w:val="0"/>
        <w:adjustRightInd w:val="0"/>
        <w:ind w:left="360"/>
        <w:rPr>
          <w:rFonts w:cs="Verdana"/>
          <w:color w:val="000000"/>
          <w:szCs w:val="20"/>
        </w:rPr>
      </w:pPr>
    </w:p>
    <w:p w14:paraId="6FDECDB0" w14:textId="3187884D" w:rsidR="00F95F4A" w:rsidRDefault="00F95F4A" w:rsidP="00F95F4A">
      <w:pPr>
        <w:autoSpaceDE w:val="0"/>
        <w:autoSpaceDN w:val="0"/>
        <w:adjustRightInd w:val="0"/>
        <w:rPr>
          <w:rFonts w:cs="Verdana"/>
          <w:color w:val="000000"/>
          <w:szCs w:val="20"/>
        </w:rPr>
      </w:pPr>
      <w:r w:rsidRPr="00F95F4A">
        <w:rPr>
          <w:rFonts w:cs="Verdana"/>
          <w:color w:val="000000"/>
          <w:szCs w:val="20"/>
        </w:rPr>
        <w:t>Sheltons Accountants (Australia) is part of Sheltons Group</w:t>
      </w:r>
      <w:r>
        <w:rPr>
          <w:rFonts w:cs="Verdana"/>
          <w:color w:val="000000"/>
          <w:szCs w:val="20"/>
        </w:rPr>
        <w:t xml:space="preserve">. </w:t>
      </w:r>
      <w:r w:rsidRPr="00F95F4A">
        <w:rPr>
          <w:rFonts w:cs="Verdana"/>
          <w:color w:val="000000"/>
          <w:szCs w:val="20"/>
        </w:rPr>
        <w:t xml:space="preserve">We currently </w:t>
      </w:r>
      <w:r w:rsidR="008B1B47">
        <w:rPr>
          <w:rFonts w:cs="Verdana"/>
          <w:color w:val="000000"/>
          <w:szCs w:val="20"/>
        </w:rPr>
        <w:t>specialise</w:t>
      </w:r>
      <w:r w:rsidRPr="00F95F4A">
        <w:rPr>
          <w:rFonts w:cs="Verdana"/>
          <w:color w:val="000000"/>
          <w:szCs w:val="20"/>
        </w:rPr>
        <w:t xml:space="preserve"> </w:t>
      </w:r>
      <w:r w:rsidR="003255A6">
        <w:rPr>
          <w:rFonts w:cs="Verdana"/>
          <w:color w:val="000000"/>
          <w:szCs w:val="20"/>
        </w:rPr>
        <w:t xml:space="preserve">in </w:t>
      </w:r>
      <w:r w:rsidR="008B1B47">
        <w:rPr>
          <w:rFonts w:cs="Verdana"/>
          <w:color w:val="000000"/>
          <w:szCs w:val="20"/>
        </w:rPr>
        <w:t xml:space="preserve">working </w:t>
      </w:r>
      <w:r w:rsidRPr="00F95F4A">
        <w:rPr>
          <w:rFonts w:cs="Verdana"/>
          <w:color w:val="000000"/>
          <w:szCs w:val="20"/>
        </w:rPr>
        <w:t xml:space="preserve">with foreign businesses coming into Australia, mostly from Western </w:t>
      </w:r>
      <w:r w:rsidR="003255A6">
        <w:rPr>
          <w:rFonts w:cs="Verdana"/>
          <w:color w:val="000000"/>
          <w:szCs w:val="20"/>
        </w:rPr>
        <w:t xml:space="preserve">European </w:t>
      </w:r>
      <w:r w:rsidRPr="00F95F4A">
        <w:rPr>
          <w:rFonts w:cs="Verdana"/>
          <w:color w:val="000000"/>
          <w:szCs w:val="20"/>
        </w:rPr>
        <w:t>countries</w:t>
      </w:r>
      <w:r w:rsidR="003255A6">
        <w:rPr>
          <w:rFonts w:cs="Verdana"/>
          <w:color w:val="000000"/>
          <w:szCs w:val="20"/>
        </w:rPr>
        <w:t xml:space="preserve"> and North America</w:t>
      </w:r>
      <w:r w:rsidRPr="00F95F4A">
        <w:rPr>
          <w:rFonts w:cs="Verdana"/>
          <w:color w:val="000000"/>
          <w:szCs w:val="20"/>
        </w:rPr>
        <w:t>, but will soon commence assisting Australian-based businesses investing abroad</w:t>
      </w:r>
      <w:r>
        <w:rPr>
          <w:rFonts w:cs="Verdana"/>
          <w:color w:val="000000"/>
          <w:szCs w:val="20"/>
        </w:rPr>
        <w:t xml:space="preserve">. </w:t>
      </w:r>
      <w:r w:rsidRPr="00F95F4A">
        <w:rPr>
          <w:rFonts w:cs="Verdana"/>
          <w:color w:val="000000"/>
          <w:szCs w:val="20"/>
        </w:rPr>
        <w:t>We cover a wide range of areas for our niche target group</w:t>
      </w:r>
      <w:r>
        <w:rPr>
          <w:rFonts w:cs="Verdana"/>
          <w:color w:val="000000"/>
          <w:szCs w:val="20"/>
        </w:rPr>
        <w:t>.</w:t>
      </w:r>
    </w:p>
    <w:p w14:paraId="5185DE75" w14:textId="77777777" w:rsidR="00F95F4A" w:rsidRPr="00F95F4A" w:rsidRDefault="00F95F4A" w:rsidP="00F95F4A">
      <w:pPr>
        <w:autoSpaceDE w:val="0"/>
        <w:autoSpaceDN w:val="0"/>
        <w:adjustRightInd w:val="0"/>
        <w:rPr>
          <w:rFonts w:cs="Verdana"/>
          <w:color w:val="000000"/>
          <w:szCs w:val="20"/>
        </w:rPr>
      </w:pPr>
    </w:p>
    <w:p w14:paraId="17B422B8" w14:textId="3784BC01" w:rsidR="00F95F4A" w:rsidRDefault="00F95F4A" w:rsidP="00F95F4A">
      <w:pPr>
        <w:autoSpaceDE w:val="0"/>
        <w:autoSpaceDN w:val="0"/>
        <w:adjustRightInd w:val="0"/>
        <w:rPr>
          <w:rFonts w:cs="Verdana"/>
          <w:color w:val="000000"/>
          <w:szCs w:val="20"/>
        </w:rPr>
      </w:pPr>
      <w:r w:rsidRPr="00F95F4A">
        <w:rPr>
          <w:rFonts w:cs="Verdana"/>
          <w:color w:val="000000"/>
          <w:szCs w:val="20"/>
        </w:rPr>
        <w:t>Sheltons Group is an accounting and business advisory firm but is very strong in the area of international tax consulting; we also run courses around the world on international tax for tax advisers and in-house tax staff of MNCs</w:t>
      </w:r>
      <w:r w:rsidR="003255A6">
        <w:rPr>
          <w:rFonts w:cs="Verdana"/>
          <w:color w:val="000000"/>
          <w:szCs w:val="20"/>
        </w:rPr>
        <w:t>.</w:t>
      </w:r>
    </w:p>
    <w:p w14:paraId="74A4BC1D" w14:textId="77777777" w:rsidR="00F95F4A" w:rsidRPr="00F95F4A" w:rsidRDefault="00F95F4A" w:rsidP="00F95F4A">
      <w:pPr>
        <w:autoSpaceDE w:val="0"/>
        <w:autoSpaceDN w:val="0"/>
        <w:adjustRightInd w:val="0"/>
        <w:rPr>
          <w:rFonts w:cs="Verdana"/>
          <w:color w:val="000000"/>
          <w:szCs w:val="20"/>
        </w:rPr>
      </w:pPr>
    </w:p>
    <w:p w14:paraId="6ED1AB7A" w14:textId="5E242ED7" w:rsidR="00F95F4A" w:rsidRPr="00F95F4A" w:rsidRDefault="00F95F4A" w:rsidP="00F95F4A">
      <w:pPr>
        <w:autoSpaceDE w:val="0"/>
        <w:autoSpaceDN w:val="0"/>
        <w:adjustRightInd w:val="0"/>
        <w:rPr>
          <w:rFonts w:cs="Verdana"/>
          <w:color w:val="000000"/>
          <w:szCs w:val="20"/>
        </w:rPr>
      </w:pPr>
      <w:r w:rsidRPr="00F95F4A">
        <w:rPr>
          <w:rFonts w:cs="Verdana"/>
          <w:color w:val="000000"/>
          <w:szCs w:val="20"/>
        </w:rPr>
        <w:t>Sheltons Group is completely independent - with no formal links to any network of accounting, legal or other firms</w:t>
      </w:r>
      <w:r>
        <w:rPr>
          <w:rFonts w:cs="Verdana"/>
          <w:color w:val="000000"/>
          <w:szCs w:val="20"/>
        </w:rPr>
        <w:t xml:space="preserve">. </w:t>
      </w:r>
      <w:r w:rsidRPr="00F95F4A">
        <w:rPr>
          <w:rFonts w:cs="Verdana"/>
          <w:color w:val="000000"/>
          <w:szCs w:val="20"/>
        </w:rPr>
        <w:t xml:space="preserve">We have offices in Sydney, Copenhagen (since 1995), Malta and London – and soon </w:t>
      </w:r>
      <w:r w:rsidR="003255A6">
        <w:rPr>
          <w:rFonts w:cs="Verdana"/>
          <w:color w:val="000000"/>
          <w:szCs w:val="20"/>
        </w:rPr>
        <w:t xml:space="preserve">Milan, New York and in </w:t>
      </w:r>
      <w:r w:rsidRPr="00F95F4A">
        <w:rPr>
          <w:rFonts w:cs="Verdana"/>
          <w:color w:val="000000"/>
          <w:szCs w:val="20"/>
        </w:rPr>
        <w:t>other countries</w:t>
      </w:r>
      <w:r>
        <w:rPr>
          <w:rFonts w:cs="Verdana"/>
          <w:color w:val="000000"/>
          <w:szCs w:val="20"/>
        </w:rPr>
        <w:t>.</w:t>
      </w:r>
    </w:p>
    <w:p w14:paraId="7CAC6CC4" w14:textId="77777777" w:rsidR="00F95F4A" w:rsidRDefault="00F95F4A" w:rsidP="00A7697B">
      <w:pPr>
        <w:rPr>
          <w:rFonts w:cs="Verdana"/>
          <w:b/>
          <w:color w:val="000000"/>
        </w:rPr>
      </w:pPr>
    </w:p>
    <w:p w14:paraId="7DD5885F" w14:textId="77777777" w:rsidR="00F95F4A" w:rsidRDefault="00F95F4A" w:rsidP="00A7697B">
      <w:pPr>
        <w:rPr>
          <w:rFonts w:cs="Verdana"/>
          <w:b/>
          <w:color w:val="000000"/>
        </w:rPr>
      </w:pPr>
    </w:p>
    <w:p w14:paraId="03DD9761" w14:textId="77777777" w:rsidR="00A7697B" w:rsidRPr="00512534" w:rsidRDefault="00A7697B" w:rsidP="00A7697B">
      <w:pPr>
        <w:rPr>
          <w:rFonts w:cs="Verdana"/>
          <w:b/>
          <w:color w:val="000000"/>
        </w:rPr>
      </w:pPr>
      <w:r w:rsidRPr="00512534">
        <w:rPr>
          <w:rFonts w:cs="Verdana"/>
          <w:b/>
          <w:color w:val="000000"/>
        </w:rPr>
        <w:t>Contact and applications</w:t>
      </w:r>
    </w:p>
    <w:p w14:paraId="6705293F" w14:textId="77777777" w:rsidR="0050476E" w:rsidRDefault="0050476E" w:rsidP="0050476E">
      <w:pPr>
        <w:autoSpaceDE w:val="0"/>
        <w:autoSpaceDN w:val="0"/>
        <w:adjustRightInd w:val="0"/>
        <w:rPr>
          <w:rFonts w:cs="Verdana"/>
          <w:color w:val="000000"/>
          <w:szCs w:val="20"/>
        </w:rPr>
      </w:pPr>
    </w:p>
    <w:p w14:paraId="4C0C3AE4" w14:textId="77777777" w:rsidR="00F95F4A" w:rsidRDefault="00F95F4A" w:rsidP="00F95F4A">
      <w:pPr>
        <w:rPr>
          <w:rFonts w:cs="Verdana"/>
          <w:color w:val="000000"/>
        </w:rPr>
      </w:pPr>
      <w:r w:rsidRPr="00424CE3">
        <w:t>If this role</w:t>
      </w:r>
      <w:r>
        <w:t xml:space="preserve"> sounds like you,</w:t>
      </w:r>
      <w:r w:rsidRPr="00424CE3">
        <w:t xml:space="preserve"> </w:t>
      </w:r>
      <w:r>
        <w:rPr>
          <w:rFonts w:cs="Verdana"/>
          <w:color w:val="000000"/>
        </w:rPr>
        <w:t>please</w:t>
      </w:r>
      <w:r w:rsidRPr="0050476E">
        <w:rPr>
          <w:rFonts w:cs="Verdana"/>
          <w:color w:val="000000"/>
        </w:rPr>
        <w:t xml:space="preserve"> </w:t>
      </w:r>
      <w:r>
        <w:rPr>
          <w:rFonts w:cs="Verdana"/>
          <w:color w:val="000000"/>
        </w:rPr>
        <w:t>submit your cover letter and CV to:</w:t>
      </w:r>
    </w:p>
    <w:p w14:paraId="0C3C10FA" w14:textId="77777777" w:rsidR="00E9549D" w:rsidRPr="0050476E" w:rsidRDefault="00E9549D" w:rsidP="00E9549D">
      <w:pPr>
        <w:autoSpaceDE w:val="0"/>
        <w:autoSpaceDN w:val="0"/>
        <w:adjustRightInd w:val="0"/>
        <w:rPr>
          <w:rFonts w:cs="Verdana"/>
          <w:color w:val="000000"/>
          <w:szCs w:val="20"/>
        </w:rPr>
      </w:pPr>
    </w:p>
    <w:p w14:paraId="7763F99E" w14:textId="26AECBEE" w:rsidR="00E9549D" w:rsidRPr="0050476E" w:rsidRDefault="006A46A4" w:rsidP="00E9549D">
      <w:pPr>
        <w:autoSpaceDE w:val="0"/>
        <w:autoSpaceDN w:val="0"/>
        <w:adjustRightInd w:val="0"/>
        <w:rPr>
          <w:rFonts w:cs="Verdana"/>
          <w:color w:val="000000"/>
          <w:szCs w:val="20"/>
        </w:rPr>
      </w:pPr>
      <w:hyperlink r:id="rId9" w:history="1">
        <w:r w:rsidR="000B5276" w:rsidRPr="008451A4">
          <w:rPr>
            <w:rStyle w:val="Hyperlink"/>
            <w:rFonts w:cs="Verdana"/>
            <w:szCs w:val="20"/>
          </w:rPr>
          <w:t>SheltonsAU@SheltonsGroup.com</w:t>
        </w:r>
      </w:hyperlink>
      <w:r w:rsidR="00BD2332">
        <w:t xml:space="preserve"> </w:t>
      </w:r>
    </w:p>
    <w:p w14:paraId="516C2872" w14:textId="77777777" w:rsidR="00F95F4A" w:rsidRDefault="00F95F4A" w:rsidP="00F95F4A">
      <w:pPr>
        <w:rPr>
          <w:rStyle w:val="Hyperlink"/>
          <w:rFonts w:cs="Verdana"/>
        </w:rPr>
      </w:pPr>
    </w:p>
    <w:p w14:paraId="2E760CEC" w14:textId="153A16C3" w:rsidR="003255A6" w:rsidRDefault="00F95F4A" w:rsidP="00F95F4A">
      <w:pPr>
        <w:rPr>
          <w:rFonts w:cs="Verdana"/>
          <w:color w:val="000000"/>
        </w:rPr>
      </w:pPr>
      <w:r w:rsidRPr="004B0A2A">
        <w:rPr>
          <w:rFonts w:cs="Verdana"/>
          <w:color w:val="000000"/>
        </w:rPr>
        <w:t>Detailed</w:t>
      </w:r>
      <w:r w:rsidRPr="001B43AE">
        <w:rPr>
          <w:rFonts w:cs="Verdana"/>
          <w:color w:val="000000"/>
        </w:rPr>
        <w:t xml:space="preserve"> CVs and are very welcome</w:t>
      </w:r>
      <w:r>
        <w:rPr>
          <w:rFonts w:cs="Verdana"/>
          <w:color w:val="000000"/>
        </w:rPr>
        <w:t>; w</w:t>
      </w:r>
      <w:r w:rsidRPr="001B43AE">
        <w:rPr>
          <w:rFonts w:cs="Verdana"/>
          <w:color w:val="000000"/>
        </w:rPr>
        <w:t>e also like to hear about your interests and hobb</w:t>
      </w:r>
      <w:r>
        <w:rPr>
          <w:rFonts w:cs="Verdana"/>
          <w:color w:val="000000"/>
        </w:rPr>
        <w:t>ies</w:t>
      </w:r>
      <w:r w:rsidRPr="001B43AE">
        <w:rPr>
          <w:rFonts w:cs="Verdana"/>
          <w:color w:val="000000"/>
        </w:rPr>
        <w:t xml:space="preserve"> and your non-work achievements</w:t>
      </w:r>
      <w:r>
        <w:rPr>
          <w:rFonts w:cs="Verdana"/>
          <w:color w:val="000000"/>
        </w:rPr>
        <w:t>.</w:t>
      </w:r>
    </w:p>
    <w:p w14:paraId="37CF91EC" w14:textId="311DDD62" w:rsidR="003255A6" w:rsidRDefault="003255A6" w:rsidP="00F95F4A">
      <w:pPr>
        <w:rPr>
          <w:rFonts w:cs="Verdana"/>
          <w:color w:val="000000"/>
        </w:rPr>
      </w:pPr>
    </w:p>
    <w:p w14:paraId="61C2D07E" w14:textId="09C54E17" w:rsidR="003255A6" w:rsidRDefault="003255A6" w:rsidP="00F95F4A">
      <w:pPr>
        <w:rPr>
          <w:rFonts w:cs="Verdana"/>
          <w:color w:val="000000"/>
        </w:rPr>
      </w:pPr>
    </w:p>
    <w:p w14:paraId="71517370" w14:textId="5CC67A89" w:rsidR="003255A6" w:rsidRDefault="003255A6" w:rsidP="00F95F4A">
      <w:pPr>
        <w:rPr>
          <w:rFonts w:cs="Verdana"/>
          <w:color w:val="000000"/>
        </w:rPr>
      </w:pPr>
    </w:p>
    <w:p w14:paraId="4557B482" w14:textId="50B4B7CB" w:rsidR="003255A6" w:rsidRPr="00754272" w:rsidRDefault="003255A6" w:rsidP="00F95F4A">
      <w:pPr>
        <w:rPr>
          <w:rFonts w:cs="Verdana"/>
          <w:b/>
          <w:color w:val="000000"/>
        </w:rPr>
      </w:pPr>
    </w:p>
    <w:p w14:paraId="3FFBB50C" w14:textId="66675EDA" w:rsidR="003255A6" w:rsidRPr="00754272" w:rsidRDefault="003255A6" w:rsidP="00F95F4A">
      <w:pPr>
        <w:rPr>
          <w:rFonts w:cs="Verdana"/>
          <w:b/>
          <w:color w:val="000000"/>
        </w:rPr>
      </w:pPr>
      <w:r w:rsidRPr="00754272">
        <w:rPr>
          <w:rFonts w:cs="Verdana"/>
          <w:b/>
          <w:color w:val="000000"/>
        </w:rPr>
        <w:t xml:space="preserve">Please see the </w:t>
      </w:r>
      <w:r w:rsidR="00754272">
        <w:rPr>
          <w:rFonts w:cs="Verdana"/>
          <w:b/>
          <w:color w:val="000000"/>
        </w:rPr>
        <w:t>A</w:t>
      </w:r>
      <w:r w:rsidRPr="00754272">
        <w:rPr>
          <w:rFonts w:cs="Verdana"/>
          <w:b/>
          <w:color w:val="000000"/>
        </w:rPr>
        <w:t>ppendix for further details of what we offer.</w:t>
      </w:r>
    </w:p>
    <w:p w14:paraId="05A48D22" w14:textId="77777777" w:rsidR="00F95F4A" w:rsidRDefault="00F95F4A" w:rsidP="00F95F4A">
      <w:pPr>
        <w:rPr>
          <w:rFonts w:cs="Verdana"/>
          <w:color w:val="000000"/>
        </w:rPr>
      </w:pPr>
    </w:p>
    <w:p w14:paraId="14C71251" w14:textId="77777777" w:rsidR="00F95F4A" w:rsidRPr="0050476E" w:rsidRDefault="00F95F4A" w:rsidP="0050476E">
      <w:pPr>
        <w:autoSpaceDE w:val="0"/>
        <w:autoSpaceDN w:val="0"/>
        <w:adjustRightInd w:val="0"/>
        <w:rPr>
          <w:rFonts w:cs="Verdana"/>
          <w:color w:val="000000"/>
          <w:szCs w:val="20"/>
        </w:rPr>
      </w:pPr>
    </w:p>
    <w:p w14:paraId="34167369" w14:textId="2D25E6AB" w:rsidR="006708ED" w:rsidRDefault="006708ED" w:rsidP="00FB5507">
      <w:pPr>
        <w:autoSpaceDE w:val="0"/>
        <w:autoSpaceDN w:val="0"/>
        <w:adjustRightInd w:val="0"/>
        <w:rPr>
          <w:rFonts w:cs="Verdana"/>
          <w:color w:val="000000"/>
          <w:szCs w:val="20"/>
        </w:rPr>
      </w:pPr>
    </w:p>
    <w:p w14:paraId="220EEB90" w14:textId="316FCB0E" w:rsidR="003255A6" w:rsidRDefault="003255A6" w:rsidP="00FB5507">
      <w:pPr>
        <w:autoSpaceDE w:val="0"/>
        <w:autoSpaceDN w:val="0"/>
        <w:adjustRightInd w:val="0"/>
        <w:rPr>
          <w:rFonts w:cs="Verdana"/>
          <w:color w:val="000000"/>
          <w:szCs w:val="20"/>
        </w:rPr>
      </w:pPr>
    </w:p>
    <w:p w14:paraId="28CDA676" w14:textId="7477D68E" w:rsidR="003255A6" w:rsidRDefault="003255A6" w:rsidP="00FB5507">
      <w:pPr>
        <w:autoSpaceDE w:val="0"/>
        <w:autoSpaceDN w:val="0"/>
        <w:adjustRightInd w:val="0"/>
        <w:rPr>
          <w:rFonts w:cs="Verdana"/>
          <w:color w:val="000000"/>
          <w:szCs w:val="20"/>
        </w:rPr>
      </w:pPr>
    </w:p>
    <w:p w14:paraId="346EEFAF" w14:textId="1EEDEE35" w:rsidR="003255A6" w:rsidRDefault="003255A6" w:rsidP="00FB5507">
      <w:pPr>
        <w:autoSpaceDE w:val="0"/>
        <w:autoSpaceDN w:val="0"/>
        <w:adjustRightInd w:val="0"/>
        <w:rPr>
          <w:rFonts w:cs="Verdana"/>
          <w:color w:val="000000"/>
          <w:szCs w:val="20"/>
        </w:rPr>
      </w:pPr>
    </w:p>
    <w:p w14:paraId="28D834BB" w14:textId="096BBCBC" w:rsidR="003255A6" w:rsidRDefault="003255A6" w:rsidP="00FB5507">
      <w:pPr>
        <w:autoSpaceDE w:val="0"/>
        <w:autoSpaceDN w:val="0"/>
        <w:adjustRightInd w:val="0"/>
        <w:rPr>
          <w:rFonts w:cs="Verdana"/>
          <w:color w:val="000000"/>
          <w:szCs w:val="20"/>
        </w:rPr>
      </w:pPr>
    </w:p>
    <w:p w14:paraId="053420C3" w14:textId="3BD98F9D" w:rsidR="003255A6" w:rsidRDefault="003255A6" w:rsidP="00FB5507">
      <w:pPr>
        <w:autoSpaceDE w:val="0"/>
        <w:autoSpaceDN w:val="0"/>
        <w:adjustRightInd w:val="0"/>
        <w:rPr>
          <w:rFonts w:cs="Verdana"/>
          <w:color w:val="000000"/>
          <w:szCs w:val="20"/>
        </w:rPr>
      </w:pPr>
    </w:p>
    <w:p w14:paraId="24674B69" w14:textId="0C3A9A9C" w:rsidR="003255A6" w:rsidRDefault="003255A6" w:rsidP="00FB5507">
      <w:pPr>
        <w:autoSpaceDE w:val="0"/>
        <w:autoSpaceDN w:val="0"/>
        <w:adjustRightInd w:val="0"/>
        <w:rPr>
          <w:rFonts w:cs="Verdana"/>
          <w:color w:val="000000"/>
          <w:szCs w:val="20"/>
        </w:rPr>
      </w:pPr>
    </w:p>
    <w:p w14:paraId="3F4A0CE4" w14:textId="16DD65D7" w:rsidR="003255A6" w:rsidRDefault="003255A6" w:rsidP="00FB5507">
      <w:pPr>
        <w:autoSpaceDE w:val="0"/>
        <w:autoSpaceDN w:val="0"/>
        <w:adjustRightInd w:val="0"/>
        <w:rPr>
          <w:rFonts w:cs="Verdana"/>
          <w:color w:val="000000"/>
          <w:szCs w:val="20"/>
        </w:rPr>
      </w:pPr>
    </w:p>
    <w:p w14:paraId="4698A8DF" w14:textId="69933C97" w:rsidR="003255A6" w:rsidRDefault="003255A6" w:rsidP="00FB5507">
      <w:pPr>
        <w:autoSpaceDE w:val="0"/>
        <w:autoSpaceDN w:val="0"/>
        <w:adjustRightInd w:val="0"/>
        <w:rPr>
          <w:rFonts w:cs="Verdana"/>
          <w:color w:val="000000"/>
          <w:szCs w:val="20"/>
        </w:rPr>
      </w:pPr>
    </w:p>
    <w:p w14:paraId="508854EE" w14:textId="77777777" w:rsidR="003255A6" w:rsidRDefault="003255A6" w:rsidP="00FB5507">
      <w:pPr>
        <w:autoSpaceDE w:val="0"/>
        <w:autoSpaceDN w:val="0"/>
        <w:adjustRightInd w:val="0"/>
        <w:rPr>
          <w:rFonts w:cs="Verdana"/>
          <w:color w:val="000000"/>
          <w:szCs w:val="20"/>
        </w:rPr>
      </w:pPr>
    </w:p>
    <w:p w14:paraId="7AED0A1A" w14:textId="72A9780F" w:rsidR="003255A6" w:rsidRDefault="003255A6" w:rsidP="00FB5507">
      <w:pPr>
        <w:autoSpaceDE w:val="0"/>
        <w:autoSpaceDN w:val="0"/>
        <w:adjustRightInd w:val="0"/>
        <w:rPr>
          <w:rFonts w:cs="Verdana"/>
          <w:color w:val="000000"/>
          <w:szCs w:val="20"/>
        </w:rPr>
      </w:pPr>
    </w:p>
    <w:p w14:paraId="6A6FD7F3" w14:textId="5FBC72E5" w:rsidR="003255A6" w:rsidRDefault="003255A6" w:rsidP="00FB5507">
      <w:pPr>
        <w:autoSpaceDE w:val="0"/>
        <w:autoSpaceDN w:val="0"/>
        <w:adjustRightInd w:val="0"/>
        <w:rPr>
          <w:rFonts w:cs="Verdana"/>
          <w:color w:val="000000"/>
          <w:szCs w:val="20"/>
        </w:rPr>
      </w:pPr>
    </w:p>
    <w:p w14:paraId="5B90B16D" w14:textId="041B6470" w:rsidR="003255A6" w:rsidRDefault="003255A6" w:rsidP="00FB5507">
      <w:pPr>
        <w:autoSpaceDE w:val="0"/>
        <w:autoSpaceDN w:val="0"/>
        <w:adjustRightInd w:val="0"/>
        <w:rPr>
          <w:rFonts w:cs="Verdana"/>
          <w:color w:val="000000"/>
          <w:szCs w:val="20"/>
        </w:rPr>
      </w:pPr>
    </w:p>
    <w:p w14:paraId="29E8D7E2" w14:textId="64AEBF9B" w:rsidR="006A46A4" w:rsidRDefault="006A46A4" w:rsidP="00FB5507">
      <w:pPr>
        <w:autoSpaceDE w:val="0"/>
        <w:autoSpaceDN w:val="0"/>
        <w:adjustRightInd w:val="0"/>
        <w:rPr>
          <w:rFonts w:cs="Verdana"/>
          <w:color w:val="000000"/>
          <w:szCs w:val="20"/>
        </w:rPr>
      </w:pPr>
    </w:p>
    <w:p w14:paraId="1EF99A97" w14:textId="68AC614E" w:rsidR="006A46A4" w:rsidRDefault="006A46A4" w:rsidP="00FB5507">
      <w:pPr>
        <w:autoSpaceDE w:val="0"/>
        <w:autoSpaceDN w:val="0"/>
        <w:adjustRightInd w:val="0"/>
        <w:rPr>
          <w:rFonts w:cs="Verdana"/>
          <w:color w:val="000000"/>
          <w:szCs w:val="20"/>
        </w:rPr>
      </w:pPr>
    </w:p>
    <w:p w14:paraId="381DCDFF" w14:textId="6A746F40" w:rsidR="006A46A4" w:rsidRDefault="006A46A4" w:rsidP="00FB5507">
      <w:pPr>
        <w:autoSpaceDE w:val="0"/>
        <w:autoSpaceDN w:val="0"/>
        <w:adjustRightInd w:val="0"/>
        <w:rPr>
          <w:rFonts w:cs="Verdana"/>
          <w:color w:val="000000"/>
          <w:szCs w:val="20"/>
        </w:rPr>
      </w:pPr>
    </w:p>
    <w:p w14:paraId="0FDCCC42" w14:textId="2494C9EF" w:rsidR="006A46A4" w:rsidRDefault="006A46A4" w:rsidP="00FB5507">
      <w:pPr>
        <w:autoSpaceDE w:val="0"/>
        <w:autoSpaceDN w:val="0"/>
        <w:adjustRightInd w:val="0"/>
        <w:rPr>
          <w:rFonts w:cs="Verdana"/>
          <w:color w:val="000000"/>
          <w:szCs w:val="20"/>
        </w:rPr>
      </w:pPr>
    </w:p>
    <w:p w14:paraId="7B139403" w14:textId="39222E27" w:rsidR="006A46A4" w:rsidRDefault="006A46A4" w:rsidP="00FB5507">
      <w:pPr>
        <w:autoSpaceDE w:val="0"/>
        <w:autoSpaceDN w:val="0"/>
        <w:adjustRightInd w:val="0"/>
        <w:rPr>
          <w:rFonts w:cs="Verdana"/>
          <w:color w:val="000000"/>
          <w:szCs w:val="20"/>
        </w:rPr>
      </w:pPr>
    </w:p>
    <w:p w14:paraId="6F5159C5" w14:textId="1EEDBEF9" w:rsidR="006A46A4" w:rsidRDefault="006A46A4" w:rsidP="00FB5507">
      <w:pPr>
        <w:autoSpaceDE w:val="0"/>
        <w:autoSpaceDN w:val="0"/>
        <w:adjustRightInd w:val="0"/>
        <w:rPr>
          <w:rFonts w:cs="Verdana"/>
          <w:color w:val="000000"/>
          <w:szCs w:val="20"/>
        </w:rPr>
      </w:pPr>
    </w:p>
    <w:p w14:paraId="21C41938" w14:textId="7B084D1C" w:rsidR="006A46A4" w:rsidRDefault="006A46A4" w:rsidP="00FB5507">
      <w:pPr>
        <w:autoSpaceDE w:val="0"/>
        <w:autoSpaceDN w:val="0"/>
        <w:adjustRightInd w:val="0"/>
        <w:rPr>
          <w:rFonts w:cs="Verdana"/>
          <w:color w:val="000000"/>
          <w:szCs w:val="20"/>
        </w:rPr>
      </w:pPr>
    </w:p>
    <w:p w14:paraId="08832E3A" w14:textId="2B910EB5" w:rsidR="006A46A4" w:rsidRDefault="006A46A4" w:rsidP="00FB5507">
      <w:pPr>
        <w:autoSpaceDE w:val="0"/>
        <w:autoSpaceDN w:val="0"/>
        <w:adjustRightInd w:val="0"/>
        <w:rPr>
          <w:rFonts w:cs="Verdana"/>
          <w:color w:val="000000"/>
          <w:szCs w:val="20"/>
        </w:rPr>
      </w:pPr>
    </w:p>
    <w:p w14:paraId="76EE12F6" w14:textId="265A6613" w:rsidR="006A46A4" w:rsidRDefault="006A46A4" w:rsidP="00FB5507">
      <w:pPr>
        <w:autoSpaceDE w:val="0"/>
        <w:autoSpaceDN w:val="0"/>
        <w:adjustRightInd w:val="0"/>
        <w:rPr>
          <w:rFonts w:cs="Verdana"/>
          <w:color w:val="000000"/>
          <w:szCs w:val="20"/>
        </w:rPr>
      </w:pPr>
    </w:p>
    <w:p w14:paraId="750AA05F" w14:textId="33B74291" w:rsidR="006A46A4" w:rsidRDefault="006A46A4" w:rsidP="00FB5507">
      <w:pPr>
        <w:autoSpaceDE w:val="0"/>
        <w:autoSpaceDN w:val="0"/>
        <w:adjustRightInd w:val="0"/>
        <w:rPr>
          <w:rFonts w:cs="Verdana"/>
          <w:color w:val="000000"/>
          <w:szCs w:val="20"/>
        </w:rPr>
      </w:pPr>
    </w:p>
    <w:p w14:paraId="18817771" w14:textId="39CFD775" w:rsidR="006A46A4" w:rsidRDefault="006A46A4" w:rsidP="00FB5507">
      <w:pPr>
        <w:autoSpaceDE w:val="0"/>
        <w:autoSpaceDN w:val="0"/>
        <w:adjustRightInd w:val="0"/>
        <w:rPr>
          <w:rFonts w:cs="Verdana"/>
          <w:color w:val="000000"/>
          <w:szCs w:val="20"/>
        </w:rPr>
      </w:pPr>
    </w:p>
    <w:p w14:paraId="75898030" w14:textId="3707A5BA" w:rsidR="006A46A4" w:rsidRDefault="006A46A4" w:rsidP="00FB5507">
      <w:pPr>
        <w:autoSpaceDE w:val="0"/>
        <w:autoSpaceDN w:val="0"/>
        <w:adjustRightInd w:val="0"/>
        <w:rPr>
          <w:rFonts w:cs="Verdana"/>
          <w:color w:val="000000"/>
          <w:szCs w:val="20"/>
        </w:rPr>
      </w:pPr>
    </w:p>
    <w:p w14:paraId="3B6DA6D0" w14:textId="78A55605" w:rsidR="006A46A4" w:rsidRDefault="006A46A4" w:rsidP="00FB5507">
      <w:pPr>
        <w:autoSpaceDE w:val="0"/>
        <w:autoSpaceDN w:val="0"/>
        <w:adjustRightInd w:val="0"/>
        <w:rPr>
          <w:rFonts w:cs="Verdana"/>
          <w:color w:val="000000"/>
          <w:szCs w:val="20"/>
        </w:rPr>
      </w:pPr>
    </w:p>
    <w:p w14:paraId="79E2038F" w14:textId="6EAF8DFE" w:rsidR="006A46A4" w:rsidRDefault="006A46A4" w:rsidP="00FB5507">
      <w:pPr>
        <w:autoSpaceDE w:val="0"/>
        <w:autoSpaceDN w:val="0"/>
        <w:adjustRightInd w:val="0"/>
        <w:rPr>
          <w:rFonts w:cs="Verdana"/>
          <w:color w:val="000000"/>
          <w:szCs w:val="20"/>
        </w:rPr>
      </w:pPr>
    </w:p>
    <w:p w14:paraId="5FE72BA7" w14:textId="4282928A" w:rsidR="006A46A4" w:rsidRDefault="006A46A4" w:rsidP="00FB5507">
      <w:pPr>
        <w:autoSpaceDE w:val="0"/>
        <w:autoSpaceDN w:val="0"/>
        <w:adjustRightInd w:val="0"/>
        <w:rPr>
          <w:rFonts w:cs="Verdana"/>
          <w:color w:val="000000"/>
          <w:szCs w:val="20"/>
        </w:rPr>
      </w:pPr>
    </w:p>
    <w:p w14:paraId="263C8F0D" w14:textId="7C48B42B" w:rsidR="006A46A4" w:rsidRDefault="006A46A4" w:rsidP="00FB5507">
      <w:pPr>
        <w:autoSpaceDE w:val="0"/>
        <w:autoSpaceDN w:val="0"/>
        <w:adjustRightInd w:val="0"/>
        <w:rPr>
          <w:rFonts w:cs="Verdana"/>
          <w:color w:val="000000"/>
          <w:szCs w:val="20"/>
        </w:rPr>
      </w:pPr>
    </w:p>
    <w:p w14:paraId="0C34DCA5" w14:textId="630165B4" w:rsidR="006A46A4" w:rsidRDefault="006A46A4" w:rsidP="00FB5507">
      <w:pPr>
        <w:autoSpaceDE w:val="0"/>
        <w:autoSpaceDN w:val="0"/>
        <w:adjustRightInd w:val="0"/>
        <w:rPr>
          <w:rFonts w:cs="Verdana"/>
          <w:color w:val="000000"/>
          <w:szCs w:val="20"/>
        </w:rPr>
      </w:pPr>
    </w:p>
    <w:p w14:paraId="47A79A55" w14:textId="03D896F5" w:rsidR="006A46A4" w:rsidRDefault="006A46A4" w:rsidP="00FB5507">
      <w:pPr>
        <w:autoSpaceDE w:val="0"/>
        <w:autoSpaceDN w:val="0"/>
        <w:adjustRightInd w:val="0"/>
        <w:rPr>
          <w:rFonts w:cs="Verdana"/>
          <w:color w:val="000000"/>
          <w:szCs w:val="20"/>
        </w:rPr>
      </w:pPr>
    </w:p>
    <w:p w14:paraId="2723F3F2" w14:textId="29525492" w:rsidR="006A46A4" w:rsidRDefault="006A46A4" w:rsidP="00FB5507">
      <w:pPr>
        <w:autoSpaceDE w:val="0"/>
        <w:autoSpaceDN w:val="0"/>
        <w:adjustRightInd w:val="0"/>
        <w:rPr>
          <w:rFonts w:cs="Verdana"/>
          <w:color w:val="000000"/>
          <w:szCs w:val="20"/>
        </w:rPr>
      </w:pPr>
    </w:p>
    <w:p w14:paraId="56832DB8" w14:textId="017DCD08" w:rsidR="006A46A4" w:rsidRDefault="006A46A4" w:rsidP="00FB5507">
      <w:pPr>
        <w:autoSpaceDE w:val="0"/>
        <w:autoSpaceDN w:val="0"/>
        <w:adjustRightInd w:val="0"/>
        <w:rPr>
          <w:rFonts w:cs="Verdana"/>
          <w:color w:val="000000"/>
          <w:szCs w:val="20"/>
        </w:rPr>
      </w:pPr>
    </w:p>
    <w:p w14:paraId="522F4F92" w14:textId="7C0C7F8F" w:rsidR="006A46A4" w:rsidRDefault="006A46A4" w:rsidP="00FB5507">
      <w:pPr>
        <w:autoSpaceDE w:val="0"/>
        <w:autoSpaceDN w:val="0"/>
        <w:adjustRightInd w:val="0"/>
        <w:rPr>
          <w:rFonts w:cs="Verdana"/>
          <w:color w:val="000000"/>
          <w:szCs w:val="20"/>
        </w:rPr>
      </w:pPr>
    </w:p>
    <w:p w14:paraId="06868F5B" w14:textId="73365A04" w:rsidR="006A46A4" w:rsidRDefault="006A46A4" w:rsidP="00FB5507">
      <w:pPr>
        <w:autoSpaceDE w:val="0"/>
        <w:autoSpaceDN w:val="0"/>
        <w:adjustRightInd w:val="0"/>
        <w:rPr>
          <w:rFonts w:cs="Verdana"/>
          <w:color w:val="000000"/>
          <w:szCs w:val="20"/>
        </w:rPr>
      </w:pPr>
    </w:p>
    <w:p w14:paraId="072841FE" w14:textId="77777777" w:rsidR="006A46A4" w:rsidRDefault="006A46A4" w:rsidP="00FB5507">
      <w:pPr>
        <w:autoSpaceDE w:val="0"/>
        <w:autoSpaceDN w:val="0"/>
        <w:adjustRightInd w:val="0"/>
        <w:rPr>
          <w:rFonts w:cs="Verdana"/>
          <w:color w:val="000000"/>
          <w:szCs w:val="20"/>
        </w:rPr>
      </w:pPr>
    </w:p>
    <w:p w14:paraId="13973CB8" w14:textId="2C01219B" w:rsidR="003255A6" w:rsidRDefault="003255A6" w:rsidP="00FB5507">
      <w:pPr>
        <w:autoSpaceDE w:val="0"/>
        <w:autoSpaceDN w:val="0"/>
        <w:adjustRightInd w:val="0"/>
        <w:rPr>
          <w:rFonts w:cs="Verdana"/>
          <w:color w:val="000000"/>
          <w:szCs w:val="20"/>
        </w:rPr>
      </w:pPr>
    </w:p>
    <w:p w14:paraId="42730B14" w14:textId="527CDAF3" w:rsidR="003255A6" w:rsidRDefault="003255A6" w:rsidP="00FB5507">
      <w:pPr>
        <w:autoSpaceDE w:val="0"/>
        <w:autoSpaceDN w:val="0"/>
        <w:adjustRightInd w:val="0"/>
        <w:rPr>
          <w:rFonts w:cs="Verdana"/>
          <w:color w:val="000000"/>
          <w:szCs w:val="20"/>
        </w:rPr>
      </w:pPr>
    </w:p>
    <w:p w14:paraId="1AE89092" w14:textId="66FEE0EB" w:rsidR="003255A6" w:rsidRDefault="003255A6" w:rsidP="00FB5507">
      <w:pPr>
        <w:autoSpaceDE w:val="0"/>
        <w:autoSpaceDN w:val="0"/>
        <w:adjustRightInd w:val="0"/>
        <w:rPr>
          <w:rFonts w:cs="Verdana"/>
          <w:color w:val="000000"/>
          <w:szCs w:val="20"/>
        </w:rPr>
      </w:pPr>
    </w:p>
    <w:p w14:paraId="3757FA32" w14:textId="77777777" w:rsidR="006708ED" w:rsidRPr="0050476E" w:rsidRDefault="006708ED" w:rsidP="00FB5507">
      <w:pPr>
        <w:autoSpaceDE w:val="0"/>
        <w:autoSpaceDN w:val="0"/>
        <w:adjustRightInd w:val="0"/>
        <w:rPr>
          <w:rFonts w:cs="Verdana"/>
          <w:color w:val="000000"/>
          <w:szCs w:val="20"/>
        </w:rPr>
      </w:pPr>
    </w:p>
    <w:p w14:paraId="45262881" w14:textId="77777777" w:rsidR="00D2523C" w:rsidRDefault="00D2523C" w:rsidP="00D2523C">
      <w:pPr>
        <w:autoSpaceDE w:val="0"/>
        <w:autoSpaceDN w:val="0"/>
        <w:adjustRightInd w:val="0"/>
        <w:rPr>
          <w:rFonts w:cs="Verdana"/>
          <w:b/>
          <w:color w:val="000000"/>
          <w:szCs w:val="20"/>
        </w:rPr>
      </w:pPr>
      <w:r w:rsidRPr="008A7351">
        <w:rPr>
          <w:rFonts w:cs="Verdana"/>
          <w:b/>
          <w:color w:val="000000"/>
          <w:szCs w:val="20"/>
        </w:rPr>
        <w:lastRenderedPageBreak/>
        <w:t>Appendix – what we offer</w:t>
      </w:r>
    </w:p>
    <w:p w14:paraId="63ECBC9F" w14:textId="77777777" w:rsidR="00D2523C" w:rsidRPr="0050476E" w:rsidRDefault="00D2523C" w:rsidP="00D2523C">
      <w:pPr>
        <w:pStyle w:val="BodyTextIndent2"/>
        <w:spacing w:line="240" w:lineRule="auto"/>
        <w:ind w:left="0"/>
        <w:jc w:val="center"/>
        <w:rPr>
          <w:color w:val="000000"/>
          <w:sz w:val="28"/>
          <w:szCs w:val="20"/>
        </w:rPr>
      </w:pPr>
    </w:p>
    <w:p w14:paraId="0C0CFED9" w14:textId="2E786E8A" w:rsidR="00D2523C" w:rsidRPr="00D16809" w:rsidRDefault="00D2523C" w:rsidP="006A46A4">
      <w:pPr>
        <w:autoSpaceDE w:val="0"/>
        <w:autoSpaceDN w:val="0"/>
        <w:adjustRightInd w:val="0"/>
        <w:jc w:val="center"/>
        <w:rPr>
          <w:rFonts w:cs="Verdana"/>
          <w:b/>
          <w:color w:val="000000"/>
          <w:sz w:val="36"/>
          <w:szCs w:val="36"/>
        </w:rPr>
      </w:pPr>
      <w:r w:rsidRPr="00D16809">
        <w:rPr>
          <w:rFonts w:cs="Verdana"/>
          <w:b/>
          <w:color w:val="000000"/>
          <w:sz w:val="36"/>
          <w:szCs w:val="36"/>
        </w:rPr>
        <w:t>What we offer</w:t>
      </w:r>
    </w:p>
    <w:p w14:paraId="69999190" w14:textId="5D355FA0" w:rsidR="00D2523C" w:rsidRDefault="00D2523C" w:rsidP="006A46A4">
      <w:pPr>
        <w:autoSpaceDE w:val="0"/>
        <w:autoSpaceDN w:val="0"/>
        <w:adjustRightInd w:val="0"/>
        <w:jc w:val="center"/>
        <w:rPr>
          <w:rFonts w:cs="Verdana"/>
          <w:b/>
          <w:color w:val="000000"/>
          <w:sz w:val="24"/>
        </w:rPr>
      </w:pPr>
      <w:r>
        <w:rPr>
          <w:rFonts w:cs="Verdana"/>
          <w:b/>
          <w:color w:val="000000"/>
          <w:sz w:val="24"/>
        </w:rPr>
        <w:t>the candidate</w:t>
      </w:r>
      <w:r w:rsidR="00754272">
        <w:rPr>
          <w:rFonts w:cs="Verdana"/>
          <w:b/>
          <w:color w:val="000000"/>
          <w:sz w:val="24"/>
        </w:rPr>
        <w:t>s</w:t>
      </w:r>
      <w:r>
        <w:rPr>
          <w:rFonts w:cs="Verdana"/>
          <w:b/>
          <w:color w:val="000000"/>
          <w:sz w:val="24"/>
        </w:rPr>
        <w:t xml:space="preserve"> for </w:t>
      </w:r>
      <w:r w:rsidRPr="0050476E">
        <w:rPr>
          <w:rFonts w:cs="Verdana"/>
          <w:b/>
          <w:color w:val="000000"/>
          <w:sz w:val="24"/>
        </w:rPr>
        <w:t>the position</w:t>
      </w:r>
      <w:r w:rsidR="00754272">
        <w:rPr>
          <w:rFonts w:cs="Verdana"/>
          <w:b/>
          <w:color w:val="000000"/>
          <w:sz w:val="24"/>
        </w:rPr>
        <w:t>s</w:t>
      </w:r>
      <w:r w:rsidRPr="0050476E">
        <w:rPr>
          <w:rFonts w:cs="Verdana"/>
          <w:b/>
          <w:color w:val="000000"/>
          <w:sz w:val="24"/>
        </w:rPr>
        <w:t xml:space="preserve"> of</w:t>
      </w:r>
    </w:p>
    <w:p w14:paraId="6686F71A" w14:textId="407039DF" w:rsidR="006F5030" w:rsidRPr="006A46A4" w:rsidRDefault="00F376CE" w:rsidP="006A46A4">
      <w:pPr>
        <w:jc w:val="center"/>
        <w:rPr>
          <w:b/>
          <w:bCs/>
          <w:sz w:val="22"/>
          <w:szCs w:val="28"/>
        </w:rPr>
      </w:pPr>
      <w:r w:rsidRPr="006A46A4">
        <w:rPr>
          <w:b/>
          <w:bCs/>
          <w:sz w:val="22"/>
          <w:szCs w:val="28"/>
        </w:rPr>
        <w:t>Tax Manager</w:t>
      </w:r>
    </w:p>
    <w:p w14:paraId="43722D22" w14:textId="63A25F81" w:rsidR="00D2523C" w:rsidRPr="0050476E" w:rsidRDefault="006F5030" w:rsidP="006A46A4">
      <w:pPr>
        <w:autoSpaceDE w:val="0"/>
        <w:autoSpaceDN w:val="0"/>
        <w:adjustRightInd w:val="0"/>
        <w:jc w:val="center"/>
        <w:rPr>
          <w:rFonts w:cs="Verdana"/>
          <w:b/>
          <w:color w:val="000000"/>
          <w:sz w:val="24"/>
        </w:rPr>
      </w:pPr>
      <w:r>
        <w:rPr>
          <w:rFonts w:cs="Verdana"/>
          <w:b/>
          <w:color w:val="000000"/>
          <w:sz w:val="24"/>
        </w:rPr>
        <w:t>at</w:t>
      </w:r>
    </w:p>
    <w:p w14:paraId="0E3A59CE" w14:textId="6736C4A8" w:rsidR="00D2523C" w:rsidRPr="0050476E" w:rsidRDefault="00D2523C" w:rsidP="006A46A4">
      <w:pPr>
        <w:autoSpaceDE w:val="0"/>
        <w:autoSpaceDN w:val="0"/>
        <w:adjustRightInd w:val="0"/>
        <w:jc w:val="center"/>
        <w:rPr>
          <w:rFonts w:cs="Verdana"/>
          <w:b/>
          <w:color w:val="000000"/>
          <w:sz w:val="24"/>
        </w:rPr>
      </w:pPr>
      <w:r w:rsidRPr="0050476E">
        <w:rPr>
          <w:rFonts w:cs="Verdana"/>
          <w:b/>
          <w:color w:val="000000"/>
          <w:sz w:val="24"/>
        </w:rPr>
        <w:t>Sheltons Accountants</w:t>
      </w:r>
    </w:p>
    <w:p w14:paraId="6F93EF40" w14:textId="2E6DA200" w:rsidR="00D2523C" w:rsidRPr="0050476E" w:rsidRDefault="00D2523C" w:rsidP="006A46A4">
      <w:pPr>
        <w:autoSpaceDE w:val="0"/>
        <w:autoSpaceDN w:val="0"/>
        <w:adjustRightInd w:val="0"/>
        <w:jc w:val="center"/>
        <w:rPr>
          <w:rFonts w:cs="Verdana"/>
          <w:b/>
          <w:color w:val="000000"/>
          <w:sz w:val="24"/>
        </w:rPr>
      </w:pPr>
      <w:r w:rsidRPr="0050476E">
        <w:rPr>
          <w:rFonts w:cs="Verdana"/>
          <w:b/>
          <w:color w:val="000000"/>
          <w:sz w:val="24"/>
        </w:rPr>
        <w:t>(</w:t>
      </w:r>
      <w:r>
        <w:rPr>
          <w:rFonts w:cs="Verdana"/>
          <w:b/>
          <w:color w:val="000000"/>
          <w:sz w:val="24"/>
        </w:rPr>
        <w:t>Sydney</w:t>
      </w:r>
      <w:r w:rsidR="003255A6">
        <w:rPr>
          <w:rFonts w:cs="Verdana"/>
          <w:b/>
          <w:color w:val="000000"/>
          <w:sz w:val="24"/>
        </w:rPr>
        <w:t>, Barangaroo</w:t>
      </w:r>
      <w:r w:rsidRPr="0050476E">
        <w:rPr>
          <w:rFonts w:cs="Verdana"/>
          <w:b/>
          <w:color w:val="000000"/>
          <w:sz w:val="24"/>
        </w:rPr>
        <w:t>)</w:t>
      </w:r>
    </w:p>
    <w:p w14:paraId="194E6C07" w14:textId="77777777" w:rsidR="00D2523C" w:rsidRPr="0050476E" w:rsidRDefault="00D2523C" w:rsidP="00D2523C">
      <w:pPr>
        <w:autoSpaceDE w:val="0"/>
        <w:autoSpaceDN w:val="0"/>
        <w:adjustRightInd w:val="0"/>
        <w:jc w:val="center"/>
        <w:rPr>
          <w:rFonts w:cs="Verdana"/>
          <w:color w:val="000000"/>
          <w:szCs w:val="20"/>
        </w:rPr>
      </w:pPr>
    </w:p>
    <w:p w14:paraId="70931318" w14:textId="77777777" w:rsidR="00D2523C" w:rsidRPr="0050476E" w:rsidRDefault="00D2523C" w:rsidP="00D2523C">
      <w:pPr>
        <w:autoSpaceDE w:val="0"/>
        <w:autoSpaceDN w:val="0"/>
        <w:adjustRightInd w:val="0"/>
        <w:ind w:left="720"/>
        <w:rPr>
          <w:rFonts w:cs="Verdana"/>
          <w:color w:val="000000"/>
          <w:szCs w:val="20"/>
        </w:rPr>
      </w:pPr>
    </w:p>
    <w:p w14:paraId="555075A8" w14:textId="77777777" w:rsidR="00D2523C" w:rsidRDefault="00D2523C" w:rsidP="00D2523C">
      <w:pPr>
        <w:pStyle w:val="ListParagraph"/>
        <w:numPr>
          <w:ilvl w:val="0"/>
          <w:numId w:val="26"/>
        </w:numPr>
        <w:autoSpaceDE w:val="0"/>
        <w:autoSpaceDN w:val="0"/>
        <w:adjustRightInd w:val="0"/>
        <w:rPr>
          <w:rFonts w:cs="Verdana"/>
          <w:color w:val="000000"/>
          <w:szCs w:val="20"/>
        </w:rPr>
      </w:pPr>
      <w:r>
        <w:rPr>
          <w:rFonts w:cs="Verdana"/>
          <w:color w:val="000000"/>
          <w:szCs w:val="20"/>
        </w:rPr>
        <w:t>Close interaction with our clients from many countries</w:t>
      </w:r>
    </w:p>
    <w:p w14:paraId="0ABE8447" w14:textId="77777777" w:rsidR="00D2523C" w:rsidRPr="0050476E" w:rsidRDefault="00D2523C" w:rsidP="00D2523C">
      <w:pPr>
        <w:pStyle w:val="ListParagraph"/>
        <w:autoSpaceDE w:val="0"/>
        <w:autoSpaceDN w:val="0"/>
        <w:adjustRightInd w:val="0"/>
        <w:ind w:left="360"/>
        <w:rPr>
          <w:rFonts w:cs="Verdana"/>
          <w:color w:val="000000"/>
          <w:szCs w:val="20"/>
        </w:rPr>
      </w:pPr>
    </w:p>
    <w:p w14:paraId="49E54DE4" w14:textId="7D62FD28"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 xml:space="preserve">Sheltons Accountants works exclusively with </w:t>
      </w:r>
      <w:r w:rsidR="00410E06">
        <w:rPr>
          <w:rFonts w:cs="Verdana"/>
          <w:color w:val="000000"/>
          <w:szCs w:val="20"/>
        </w:rPr>
        <w:t>global</w:t>
      </w:r>
      <w:r w:rsidR="005D74EB">
        <w:rPr>
          <w:rFonts w:cs="Verdana"/>
          <w:color w:val="000000"/>
          <w:szCs w:val="20"/>
        </w:rPr>
        <w:t>ly operating</w:t>
      </w:r>
      <w:r>
        <w:rPr>
          <w:rFonts w:cs="Verdana"/>
          <w:color w:val="000000"/>
          <w:szCs w:val="20"/>
        </w:rPr>
        <w:t xml:space="preserve"> businesses</w:t>
      </w:r>
    </w:p>
    <w:p w14:paraId="7CEA0335"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These are SMEs (and sometimes larger) from many countries, in particular from North America (especially the US) and Western Europe (especially the UK and Germany)</w:t>
      </w:r>
    </w:p>
    <w:p w14:paraId="388A1139" w14:textId="77777777" w:rsidR="00D2523C" w:rsidRPr="00F276D8" w:rsidRDefault="00D2523C" w:rsidP="00D2523C">
      <w:pPr>
        <w:numPr>
          <w:ilvl w:val="1"/>
          <w:numId w:val="42"/>
        </w:numPr>
        <w:autoSpaceDE w:val="0"/>
        <w:autoSpaceDN w:val="0"/>
        <w:adjustRightInd w:val="0"/>
        <w:rPr>
          <w:rFonts w:cs="Verdana"/>
          <w:color w:val="000000"/>
          <w:szCs w:val="20"/>
        </w:rPr>
      </w:pPr>
      <w:r>
        <w:rPr>
          <w:rFonts w:cs="Verdana"/>
          <w:color w:val="000000"/>
          <w:szCs w:val="20"/>
        </w:rPr>
        <w:t xml:space="preserve">All clients in our Sydney office plan to or are already </w:t>
      </w:r>
      <w:r w:rsidRPr="002961B8">
        <w:rPr>
          <w:rFonts w:cs="Verdana"/>
          <w:color w:val="000000"/>
          <w:szCs w:val="20"/>
        </w:rPr>
        <w:t xml:space="preserve">doing business in or with </w:t>
      </w:r>
      <w:r>
        <w:rPr>
          <w:rFonts w:cs="Verdana"/>
          <w:color w:val="000000"/>
          <w:szCs w:val="20"/>
        </w:rPr>
        <w:t>Australia</w:t>
      </w:r>
      <w:r w:rsidRPr="002961B8">
        <w:rPr>
          <w:rFonts w:cs="Verdana"/>
          <w:color w:val="000000"/>
          <w:szCs w:val="20"/>
        </w:rPr>
        <w:t xml:space="preserve">, and range from those with substantial operating subsidiaries in </w:t>
      </w:r>
      <w:r>
        <w:rPr>
          <w:rFonts w:cs="Verdana"/>
          <w:color w:val="000000"/>
          <w:szCs w:val="20"/>
        </w:rPr>
        <w:t xml:space="preserve">Australia </w:t>
      </w:r>
      <w:r w:rsidRPr="002961B8">
        <w:rPr>
          <w:rFonts w:cs="Verdana"/>
          <w:color w:val="000000"/>
          <w:szCs w:val="20"/>
        </w:rPr>
        <w:t>to those merely exporting</w:t>
      </w:r>
      <w:r>
        <w:rPr>
          <w:rFonts w:cs="Verdana"/>
          <w:color w:val="000000"/>
          <w:szCs w:val="20"/>
        </w:rPr>
        <w:t>,</w:t>
      </w:r>
      <w:r w:rsidRPr="002961B8">
        <w:rPr>
          <w:rFonts w:cs="Verdana"/>
          <w:color w:val="000000"/>
          <w:szCs w:val="20"/>
        </w:rPr>
        <w:t xml:space="preserve"> or </w:t>
      </w:r>
      <w:r>
        <w:rPr>
          <w:rFonts w:cs="Verdana"/>
          <w:color w:val="000000"/>
          <w:szCs w:val="20"/>
        </w:rPr>
        <w:t xml:space="preserve">with </w:t>
      </w:r>
      <w:r w:rsidRPr="002961B8">
        <w:rPr>
          <w:rFonts w:cs="Verdana"/>
          <w:color w:val="000000"/>
          <w:szCs w:val="20"/>
        </w:rPr>
        <w:t xml:space="preserve">just a single employee in </w:t>
      </w:r>
      <w:r>
        <w:rPr>
          <w:rFonts w:cs="Verdana"/>
          <w:color w:val="000000"/>
          <w:szCs w:val="20"/>
        </w:rPr>
        <w:t>Australia</w:t>
      </w:r>
    </w:p>
    <w:p w14:paraId="23C3930C" w14:textId="77777777" w:rsidR="00D2523C" w:rsidRPr="00345EAA" w:rsidRDefault="00D2523C" w:rsidP="00D2523C">
      <w:pPr>
        <w:numPr>
          <w:ilvl w:val="1"/>
          <w:numId w:val="42"/>
        </w:numPr>
        <w:autoSpaceDE w:val="0"/>
        <w:autoSpaceDN w:val="0"/>
        <w:adjustRightInd w:val="0"/>
        <w:rPr>
          <w:rFonts w:cs="Verdana"/>
          <w:color w:val="000000"/>
          <w:szCs w:val="20"/>
        </w:rPr>
      </w:pPr>
      <w:r w:rsidRPr="002961B8">
        <w:rPr>
          <w:rFonts w:cs="Verdana"/>
          <w:color w:val="000000"/>
          <w:szCs w:val="20"/>
        </w:rPr>
        <w:t xml:space="preserve">Our clients operate in a wide range of business sectors, including retail, </w:t>
      </w:r>
      <w:r>
        <w:rPr>
          <w:rFonts w:cs="Verdana"/>
          <w:color w:val="000000"/>
          <w:szCs w:val="20"/>
        </w:rPr>
        <w:t xml:space="preserve">road </w:t>
      </w:r>
      <w:r w:rsidRPr="002961B8">
        <w:rPr>
          <w:rFonts w:cs="Verdana"/>
          <w:color w:val="000000"/>
          <w:szCs w:val="20"/>
        </w:rPr>
        <w:t xml:space="preserve">construction, </w:t>
      </w:r>
      <w:r>
        <w:rPr>
          <w:rFonts w:cs="Verdana"/>
          <w:color w:val="000000"/>
          <w:szCs w:val="20"/>
        </w:rPr>
        <w:t>energy, telecommunications, research</w:t>
      </w:r>
      <w:r w:rsidRPr="002961B8">
        <w:rPr>
          <w:rFonts w:cs="Verdana"/>
          <w:color w:val="000000"/>
          <w:szCs w:val="20"/>
        </w:rPr>
        <w:t xml:space="preserve">, and </w:t>
      </w:r>
      <w:r>
        <w:rPr>
          <w:rFonts w:cs="Verdana"/>
          <w:color w:val="000000"/>
          <w:szCs w:val="20"/>
        </w:rPr>
        <w:t xml:space="preserve">a variety of </w:t>
      </w:r>
      <w:r w:rsidRPr="002961B8">
        <w:rPr>
          <w:rFonts w:cs="Verdana"/>
          <w:color w:val="000000"/>
          <w:szCs w:val="20"/>
        </w:rPr>
        <w:t>IT</w:t>
      </w:r>
      <w:r>
        <w:rPr>
          <w:rFonts w:cs="Verdana"/>
          <w:color w:val="000000"/>
          <w:szCs w:val="20"/>
        </w:rPr>
        <w:t xml:space="preserve"> areas</w:t>
      </w:r>
      <w:r w:rsidRPr="002961B8">
        <w:rPr>
          <w:rFonts w:cs="Verdana"/>
          <w:color w:val="000000"/>
          <w:szCs w:val="20"/>
        </w:rPr>
        <w:t>, just to mention some</w:t>
      </w:r>
    </w:p>
    <w:p w14:paraId="20ECF6F2" w14:textId="77777777" w:rsidR="00D2523C" w:rsidRPr="0050476E" w:rsidRDefault="00D2523C" w:rsidP="00D2523C">
      <w:pPr>
        <w:pStyle w:val="ListParagraph"/>
        <w:autoSpaceDE w:val="0"/>
        <w:autoSpaceDN w:val="0"/>
        <w:adjustRightInd w:val="0"/>
        <w:ind w:left="1440"/>
        <w:rPr>
          <w:rFonts w:cs="Verdana"/>
          <w:color w:val="000000"/>
          <w:szCs w:val="20"/>
        </w:rPr>
      </w:pPr>
    </w:p>
    <w:p w14:paraId="3DCA759C" w14:textId="77777777" w:rsidR="00D2523C" w:rsidRDefault="00D2523C" w:rsidP="00D2523C">
      <w:pPr>
        <w:pStyle w:val="ListParagraph"/>
        <w:numPr>
          <w:ilvl w:val="0"/>
          <w:numId w:val="26"/>
        </w:numPr>
        <w:autoSpaceDE w:val="0"/>
        <w:autoSpaceDN w:val="0"/>
        <w:adjustRightInd w:val="0"/>
        <w:rPr>
          <w:rFonts w:cs="Verdana"/>
          <w:color w:val="000000"/>
          <w:szCs w:val="20"/>
        </w:rPr>
      </w:pPr>
      <w:r>
        <w:rPr>
          <w:rFonts w:cs="Verdana"/>
          <w:color w:val="000000"/>
          <w:szCs w:val="20"/>
        </w:rPr>
        <w:t>Variety of work</w:t>
      </w:r>
    </w:p>
    <w:p w14:paraId="1B0EB764" w14:textId="77777777" w:rsidR="00D2523C" w:rsidRDefault="00D2523C" w:rsidP="00D2523C">
      <w:pPr>
        <w:pStyle w:val="ListParagraph"/>
        <w:autoSpaceDE w:val="0"/>
        <w:autoSpaceDN w:val="0"/>
        <w:adjustRightInd w:val="0"/>
        <w:ind w:left="360"/>
        <w:rPr>
          <w:rFonts w:cs="Verdana"/>
          <w:color w:val="000000"/>
          <w:szCs w:val="20"/>
        </w:rPr>
      </w:pPr>
    </w:p>
    <w:p w14:paraId="1E9E4961"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With the wide range of clients and varied tasks, no two days are the same</w:t>
      </w:r>
    </w:p>
    <w:p w14:paraId="3971BDBE"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After a settling in period you would, with the assistance of internal and external resources, be responsible for looking after a variety of already content clients</w:t>
      </w:r>
    </w:p>
    <w:p w14:paraId="5B890201"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You would build a relationship with your own portfolio of clients</w:t>
      </w:r>
    </w:p>
    <w:p w14:paraId="321ED45A"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You would become the point of contact for your clients within Sheltons</w:t>
      </w:r>
    </w:p>
    <w:p w14:paraId="63C5616D" w14:textId="5F0ACF16" w:rsidR="00D2523C" w:rsidRDefault="00695B75" w:rsidP="00D2523C">
      <w:pPr>
        <w:numPr>
          <w:ilvl w:val="1"/>
          <w:numId w:val="42"/>
        </w:numPr>
        <w:autoSpaceDE w:val="0"/>
        <w:autoSpaceDN w:val="0"/>
        <w:adjustRightInd w:val="0"/>
        <w:rPr>
          <w:rFonts w:cs="Verdana"/>
          <w:color w:val="000000"/>
          <w:szCs w:val="20"/>
        </w:rPr>
      </w:pPr>
      <w:r>
        <w:rPr>
          <w:rFonts w:cs="Verdana"/>
          <w:color w:val="000000"/>
          <w:szCs w:val="20"/>
        </w:rPr>
        <w:t>Providing</w:t>
      </w:r>
      <w:r w:rsidR="00D2523C">
        <w:rPr>
          <w:rFonts w:cs="Verdana"/>
          <w:color w:val="000000"/>
          <w:szCs w:val="20"/>
        </w:rPr>
        <w:t xml:space="preserve"> advice on accounting, tax, legal and other matters, and assistance on ‘unexpected’ requests from clients, would be part of your daily work</w:t>
      </w:r>
    </w:p>
    <w:p w14:paraId="26377F8C" w14:textId="77777777" w:rsidR="00D2523C" w:rsidRPr="00F56053" w:rsidRDefault="00D2523C" w:rsidP="00D2523C">
      <w:pPr>
        <w:numPr>
          <w:ilvl w:val="1"/>
          <w:numId w:val="42"/>
        </w:numPr>
        <w:autoSpaceDE w:val="0"/>
        <w:autoSpaceDN w:val="0"/>
        <w:adjustRightInd w:val="0"/>
        <w:rPr>
          <w:rFonts w:cs="Verdana"/>
          <w:color w:val="000000"/>
          <w:szCs w:val="20"/>
        </w:rPr>
      </w:pPr>
      <w:r w:rsidRPr="00F56053">
        <w:rPr>
          <w:rFonts w:cs="Verdana"/>
          <w:color w:val="000000"/>
          <w:szCs w:val="20"/>
        </w:rPr>
        <w:t xml:space="preserve">You would </w:t>
      </w:r>
      <w:r>
        <w:rPr>
          <w:rFonts w:cs="Verdana"/>
          <w:color w:val="000000"/>
          <w:szCs w:val="20"/>
        </w:rPr>
        <w:t>be responsible for diverse</w:t>
      </w:r>
      <w:r w:rsidRPr="00F56053">
        <w:rPr>
          <w:rFonts w:cs="Verdana"/>
          <w:color w:val="000000"/>
          <w:szCs w:val="20"/>
        </w:rPr>
        <w:t xml:space="preserve"> accounting matters, </w:t>
      </w:r>
      <w:r>
        <w:rPr>
          <w:rFonts w:cs="Verdana"/>
          <w:color w:val="000000"/>
          <w:szCs w:val="20"/>
        </w:rPr>
        <w:t xml:space="preserve">from </w:t>
      </w:r>
      <w:r w:rsidRPr="00F56053">
        <w:rPr>
          <w:rFonts w:cs="Verdana"/>
          <w:color w:val="000000"/>
          <w:szCs w:val="20"/>
        </w:rPr>
        <w:t>bookkeeping to year</w:t>
      </w:r>
      <w:r>
        <w:rPr>
          <w:rFonts w:cs="Verdana"/>
          <w:color w:val="000000"/>
          <w:szCs w:val="20"/>
        </w:rPr>
        <w:t>-</w:t>
      </w:r>
      <w:r w:rsidRPr="00F56053">
        <w:rPr>
          <w:rFonts w:cs="Verdana"/>
          <w:color w:val="000000"/>
          <w:szCs w:val="20"/>
        </w:rPr>
        <w:t>end compliance</w:t>
      </w:r>
    </w:p>
    <w:p w14:paraId="3A24D562" w14:textId="77777777" w:rsidR="00D2523C" w:rsidRPr="00300E73" w:rsidRDefault="00D2523C" w:rsidP="00D2523C">
      <w:pPr>
        <w:numPr>
          <w:ilvl w:val="1"/>
          <w:numId w:val="42"/>
        </w:numPr>
        <w:autoSpaceDE w:val="0"/>
        <w:autoSpaceDN w:val="0"/>
        <w:adjustRightInd w:val="0"/>
        <w:rPr>
          <w:rFonts w:cs="Verdana"/>
          <w:color w:val="000000"/>
          <w:szCs w:val="20"/>
        </w:rPr>
      </w:pPr>
      <w:r w:rsidRPr="00300E73">
        <w:rPr>
          <w:rFonts w:cs="Verdana"/>
          <w:color w:val="000000"/>
          <w:szCs w:val="20"/>
        </w:rPr>
        <w:t xml:space="preserve">Preparation of </w:t>
      </w:r>
      <w:r>
        <w:rPr>
          <w:rFonts w:cs="Verdana"/>
          <w:color w:val="000000"/>
          <w:szCs w:val="20"/>
        </w:rPr>
        <w:t>GST</w:t>
      </w:r>
      <w:r w:rsidRPr="00300E73">
        <w:rPr>
          <w:rFonts w:cs="Verdana"/>
          <w:color w:val="000000"/>
          <w:szCs w:val="20"/>
        </w:rPr>
        <w:t xml:space="preserve"> returns and </w:t>
      </w:r>
      <w:r>
        <w:rPr>
          <w:rFonts w:cs="Verdana"/>
          <w:color w:val="000000"/>
          <w:szCs w:val="20"/>
        </w:rPr>
        <w:t xml:space="preserve">ensuring that the annual company tax </w:t>
      </w:r>
      <w:r w:rsidRPr="00300E73">
        <w:rPr>
          <w:rFonts w:cs="Verdana"/>
          <w:color w:val="000000"/>
          <w:szCs w:val="20"/>
        </w:rPr>
        <w:t>compliance</w:t>
      </w:r>
      <w:r>
        <w:rPr>
          <w:rFonts w:cs="Verdana"/>
          <w:color w:val="000000"/>
          <w:szCs w:val="20"/>
        </w:rPr>
        <w:t xml:space="preserve"> requirements are met would be a regular part of your job</w:t>
      </w:r>
    </w:p>
    <w:p w14:paraId="321ADAEE" w14:textId="6C9DAE28"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 xml:space="preserve">You would assist with the incorporation and </w:t>
      </w:r>
      <w:r w:rsidR="00DD2160">
        <w:rPr>
          <w:rFonts w:cs="Verdana"/>
          <w:color w:val="000000"/>
          <w:szCs w:val="20"/>
        </w:rPr>
        <w:t>winding up</w:t>
      </w:r>
      <w:r>
        <w:rPr>
          <w:rFonts w:cs="Verdana"/>
          <w:color w:val="000000"/>
          <w:szCs w:val="20"/>
        </w:rPr>
        <w:t xml:space="preserve"> of Australian entities</w:t>
      </w:r>
    </w:p>
    <w:p w14:paraId="4B4DBD7E"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Your role would include dealing with the preparation of documentation for board meetings, general meetings and all aspects of keeping the company in good order</w:t>
      </w:r>
    </w:p>
    <w:p w14:paraId="006B6D3C" w14:textId="13C5E6D1"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 xml:space="preserve">You would assist clients and their staff with tax advice – covering not only Australian but </w:t>
      </w:r>
      <w:r w:rsidR="009D4E28">
        <w:rPr>
          <w:rFonts w:cs="Verdana"/>
          <w:color w:val="000000"/>
          <w:szCs w:val="20"/>
        </w:rPr>
        <w:t>also develop your skills in</w:t>
      </w:r>
      <w:r>
        <w:rPr>
          <w:rFonts w:cs="Verdana"/>
          <w:color w:val="000000"/>
          <w:szCs w:val="20"/>
        </w:rPr>
        <w:t xml:space="preserve"> international tax aspects</w:t>
      </w:r>
    </w:p>
    <w:p w14:paraId="344A3DD6" w14:textId="77777777" w:rsidR="00D2523C" w:rsidRDefault="00D2523C" w:rsidP="00D2523C">
      <w:pPr>
        <w:pStyle w:val="ListParagraph"/>
        <w:autoSpaceDE w:val="0"/>
        <w:autoSpaceDN w:val="0"/>
        <w:adjustRightInd w:val="0"/>
        <w:ind w:left="1440"/>
        <w:rPr>
          <w:rFonts w:cs="Verdana"/>
          <w:color w:val="000000"/>
          <w:szCs w:val="20"/>
        </w:rPr>
      </w:pPr>
    </w:p>
    <w:p w14:paraId="1F330693" w14:textId="77777777" w:rsidR="00D2523C" w:rsidRPr="005766C4" w:rsidRDefault="00D2523C" w:rsidP="005766C4">
      <w:pPr>
        <w:pStyle w:val="ListParagraph"/>
        <w:numPr>
          <w:ilvl w:val="0"/>
          <w:numId w:val="43"/>
        </w:numPr>
        <w:ind w:left="426" w:hanging="284"/>
        <w:jc w:val="left"/>
        <w:rPr>
          <w:rFonts w:cs="Verdana"/>
          <w:color w:val="000000"/>
          <w:szCs w:val="20"/>
        </w:rPr>
      </w:pPr>
      <w:r w:rsidRPr="005766C4">
        <w:rPr>
          <w:rFonts w:cs="Verdana"/>
          <w:color w:val="000000"/>
          <w:szCs w:val="20"/>
        </w:rPr>
        <w:t>Clear opportunities for rapid advancement</w:t>
      </w:r>
    </w:p>
    <w:p w14:paraId="038FED7D" w14:textId="77777777" w:rsidR="00D2523C" w:rsidRDefault="00D2523C" w:rsidP="00D2523C">
      <w:pPr>
        <w:pStyle w:val="ListParagraph"/>
        <w:autoSpaceDE w:val="0"/>
        <w:autoSpaceDN w:val="0"/>
        <w:adjustRightInd w:val="0"/>
        <w:rPr>
          <w:rFonts w:cs="Verdana"/>
          <w:color w:val="000000"/>
          <w:szCs w:val="20"/>
        </w:rPr>
      </w:pPr>
    </w:p>
    <w:p w14:paraId="43969975"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Sheltons is a growing firm, with new clients and enquiries coming in every day</w:t>
      </w:r>
    </w:p>
    <w:p w14:paraId="0389F2D0"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We plan to open offices in several larger countries in the near future</w:t>
      </w:r>
    </w:p>
    <w:p w14:paraId="5E34D480"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You would have the opportunity to grow rapidly with the firm</w:t>
      </w:r>
    </w:p>
    <w:p w14:paraId="2BC92285"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We would hope that you would eventually be in the position to have new staff working for you and to head up a team</w:t>
      </w:r>
    </w:p>
    <w:p w14:paraId="5E3E10FF"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We would assist you in generating new opportunities and new clients</w:t>
      </w:r>
    </w:p>
    <w:p w14:paraId="0E1EE7D2"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Your portfolio of clients would gradually grow</w:t>
      </w:r>
    </w:p>
    <w:p w14:paraId="52B02D51"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You would have the opportunity of working in one of our offices abroad</w:t>
      </w:r>
    </w:p>
    <w:p w14:paraId="4BC767F3" w14:textId="3B235758" w:rsidR="00D2523C" w:rsidRDefault="00D2523C" w:rsidP="00D2523C">
      <w:pPr>
        <w:pStyle w:val="ListParagraph"/>
        <w:autoSpaceDE w:val="0"/>
        <w:autoSpaceDN w:val="0"/>
        <w:adjustRightInd w:val="0"/>
        <w:ind w:left="1440"/>
        <w:rPr>
          <w:rFonts w:cs="Verdana"/>
          <w:color w:val="000000"/>
          <w:szCs w:val="20"/>
        </w:rPr>
      </w:pPr>
    </w:p>
    <w:p w14:paraId="55DA9D8A" w14:textId="77777777" w:rsidR="006A46A4" w:rsidRPr="0049765A" w:rsidRDefault="006A46A4" w:rsidP="00D2523C">
      <w:pPr>
        <w:pStyle w:val="ListParagraph"/>
        <w:autoSpaceDE w:val="0"/>
        <w:autoSpaceDN w:val="0"/>
        <w:adjustRightInd w:val="0"/>
        <w:ind w:left="1440"/>
        <w:rPr>
          <w:rFonts w:cs="Verdana"/>
          <w:color w:val="000000"/>
          <w:szCs w:val="20"/>
        </w:rPr>
      </w:pPr>
      <w:bookmarkStart w:id="0" w:name="_GoBack"/>
      <w:bookmarkEnd w:id="0"/>
    </w:p>
    <w:p w14:paraId="3BEBA1DB" w14:textId="77777777" w:rsidR="00D2523C" w:rsidRDefault="00D2523C" w:rsidP="00D2523C">
      <w:pPr>
        <w:pStyle w:val="ListParagraph"/>
        <w:numPr>
          <w:ilvl w:val="0"/>
          <w:numId w:val="26"/>
        </w:numPr>
        <w:autoSpaceDE w:val="0"/>
        <w:autoSpaceDN w:val="0"/>
        <w:adjustRightInd w:val="0"/>
        <w:rPr>
          <w:rFonts w:cs="Verdana"/>
          <w:color w:val="000000"/>
          <w:szCs w:val="20"/>
        </w:rPr>
      </w:pPr>
      <w:r w:rsidRPr="0050476E">
        <w:rPr>
          <w:rFonts w:cs="Verdana"/>
          <w:color w:val="000000"/>
          <w:szCs w:val="20"/>
        </w:rPr>
        <w:lastRenderedPageBreak/>
        <w:t xml:space="preserve">An opportunity to significantly </w:t>
      </w:r>
      <w:r>
        <w:rPr>
          <w:rFonts w:cs="Verdana"/>
          <w:color w:val="000000"/>
          <w:szCs w:val="20"/>
        </w:rPr>
        <w:t xml:space="preserve">develop – and to develop many skills </w:t>
      </w:r>
    </w:p>
    <w:p w14:paraId="59AD1A76" w14:textId="77777777" w:rsidR="00D2523C" w:rsidRDefault="00D2523C" w:rsidP="00D2523C">
      <w:pPr>
        <w:pStyle w:val="ListParagraph"/>
        <w:autoSpaceDE w:val="0"/>
        <w:autoSpaceDN w:val="0"/>
        <w:adjustRightInd w:val="0"/>
        <w:ind w:left="360"/>
        <w:rPr>
          <w:rFonts w:cs="Verdana"/>
          <w:color w:val="000000"/>
          <w:szCs w:val="20"/>
        </w:rPr>
      </w:pPr>
    </w:p>
    <w:p w14:paraId="60DCFAC8"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You would not only be able to cultivate your current skills but we would assist you in developing new skills</w:t>
      </w:r>
    </w:p>
    <w:p w14:paraId="188DA34D"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We would actively assist in your development – not only with your technical skills (accounting, tax, law, etc) but with your managerial skills, IT skills, etc</w:t>
      </w:r>
    </w:p>
    <w:p w14:paraId="0CBE6FE2"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 xml:space="preserve">We are always very keen to assist our colleagues with external training </w:t>
      </w:r>
    </w:p>
    <w:p w14:paraId="00D6D958"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We conduct international tax training courses all over the world, some of which you would be welcome to attend</w:t>
      </w:r>
    </w:p>
    <w:p w14:paraId="4D5CA6D6"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We are very strong in international tax and if interested we can assist you in developing knowledge in this area</w:t>
      </w:r>
    </w:p>
    <w:p w14:paraId="76793D7A" w14:textId="77777777" w:rsidR="00D2523C" w:rsidRPr="00B761A8" w:rsidRDefault="00D2523C" w:rsidP="00D2523C">
      <w:pPr>
        <w:pStyle w:val="ListParagraph"/>
        <w:autoSpaceDE w:val="0"/>
        <w:autoSpaceDN w:val="0"/>
        <w:adjustRightInd w:val="0"/>
        <w:ind w:left="1440"/>
        <w:rPr>
          <w:rFonts w:cs="Verdana"/>
          <w:color w:val="000000"/>
          <w:szCs w:val="20"/>
        </w:rPr>
      </w:pPr>
    </w:p>
    <w:p w14:paraId="24385F8B" w14:textId="77777777" w:rsidR="00D2523C" w:rsidRPr="009F7735" w:rsidRDefault="00D2523C" w:rsidP="00D2523C">
      <w:pPr>
        <w:pStyle w:val="ListParagraph"/>
        <w:numPr>
          <w:ilvl w:val="0"/>
          <w:numId w:val="26"/>
        </w:numPr>
        <w:autoSpaceDE w:val="0"/>
        <w:autoSpaceDN w:val="0"/>
        <w:adjustRightInd w:val="0"/>
        <w:rPr>
          <w:rFonts w:cs="Verdana"/>
          <w:color w:val="000000"/>
          <w:szCs w:val="20"/>
        </w:rPr>
      </w:pPr>
      <w:r w:rsidRPr="009F7735">
        <w:rPr>
          <w:rFonts w:cs="Verdana"/>
          <w:color w:val="000000"/>
          <w:szCs w:val="20"/>
        </w:rPr>
        <w:t>A very international environment including some international travel</w:t>
      </w:r>
    </w:p>
    <w:p w14:paraId="21B61278" w14:textId="77777777" w:rsidR="00D2523C" w:rsidRPr="009F7735" w:rsidRDefault="00D2523C" w:rsidP="00D2523C">
      <w:pPr>
        <w:pStyle w:val="ListParagraph"/>
        <w:autoSpaceDE w:val="0"/>
        <w:autoSpaceDN w:val="0"/>
        <w:adjustRightInd w:val="0"/>
        <w:rPr>
          <w:rFonts w:cs="Verdana"/>
          <w:color w:val="000000"/>
          <w:szCs w:val="20"/>
        </w:rPr>
      </w:pPr>
    </w:p>
    <w:p w14:paraId="60EF3732"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 xml:space="preserve">You would work on internationally operating clients, with extensive contact with the client’s head office abroad and with the client’s foreign advisers </w:t>
      </w:r>
    </w:p>
    <w:p w14:paraId="54255C71" w14:textId="77777777" w:rsidR="00D2523C" w:rsidRPr="009F7735" w:rsidRDefault="00D2523C" w:rsidP="00D2523C">
      <w:pPr>
        <w:numPr>
          <w:ilvl w:val="1"/>
          <w:numId w:val="42"/>
        </w:numPr>
        <w:autoSpaceDE w:val="0"/>
        <w:autoSpaceDN w:val="0"/>
        <w:adjustRightInd w:val="0"/>
        <w:rPr>
          <w:rFonts w:cs="Verdana"/>
          <w:color w:val="000000"/>
          <w:szCs w:val="20"/>
        </w:rPr>
      </w:pPr>
      <w:r>
        <w:rPr>
          <w:rFonts w:cs="Verdana"/>
          <w:color w:val="000000"/>
          <w:szCs w:val="20"/>
        </w:rPr>
        <w:t xml:space="preserve">You would regularly work with your colleagues in our other offices </w:t>
      </w:r>
    </w:p>
    <w:p w14:paraId="38584EBE" w14:textId="77777777" w:rsidR="00D2523C" w:rsidRPr="009F7735" w:rsidRDefault="00D2523C" w:rsidP="00D2523C">
      <w:pPr>
        <w:numPr>
          <w:ilvl w:val="1"/>
          <w:numId w:val="42"/>
        </w:numPr>
        <w:autoSpaceDE w:val="0"/>
        <w:autoSpaceDN w:val="0"/>
        <w:adjustRightInd w:val="0"/>
        <w:rPr>
          <w:rFonts w:cs="Verdana"/>
          <w:color w:val="000000"/>
          <w:szCs w:val="20"/>
        </w:rPr>
      </w:pPr>
      <w:r w:rsidRPr="009F7735">
        <w:rPr>
          <w:rFonts w:cs="Verdana"/>
          <w:color w:val="000000"/>
          <w:szCs w:val="20"/>
        </w:rPr>
        <w:t xml:space="preserve">With offices in London, </w:t>
      </w:r>
      <w:r>
        <w:rPr>
          <w:rFonts w:cs="Verdana"/>
          <w:color w:val="000000"/>
          <w:szCs w:val="20"/>
        </w:rPr>
        <w:t xml:space="preserve">Copenhagen and </w:t>
      </w:r>
      <w:r w:rsidRPr="009F7735">
        <w:rPr>
          <w:rFonts w:cs="Verdana"/>
          <w:color w:val="000000"/>
          <w:szCs w:val="20"/>
        </w:rPr>
        <w:t xml:space="preserve">Malta, and new offices to come, there is the opportunity </w:t>
      </w:r>
      <w:r>
        <w:rPr>
          <w:rFonts w:cs="Verdana"/>
          <w:color w:val="000000"/>
          <w:szCs w:val="20"/>
        </w:rPr>
        <w:t xml:space="preserve">in due course </w:t>
      </w:r>
      <w:r w:rsidRPr="009F7735">
        <w:rPr>
          <w:rFonts w:cs="Verdana"/>
          <w:color w:val="000000"/>
          <w:szCs w:val="20"/>
        </w:rPr>
        <w:t>to work at these offices for periods of time as well as to visit clients from around the world</w:t>
      </w:r>
    </w:p>
    <w:p w14:paraId="2ED193E2" w14:textId="77777777" w:rsidR="00D2523C" w:rsidRDefault="00D2523C" w:rsidP="00D2523C">
      <w:pPr>
        <w:numPr>
          <w:ilvl w:val="1"/>
          <w:numId w:val="42"/>
        </w:numPr>
        <w:autoSpaceDE w:val="0"/>
        <w:autoSpaceDN w:val="0"/>
        <w:adjustRightInd w:val="0"/>
        <w:rPr>
          <w:rFonts w:cs="Verdana"/>
          <w:color w:val="000000"/>
          <w:szCs w:val="20"/>
        </w:rPr>
      </w:pPr>
      <w:r w:rsidRPr="009F7735">
        <w:rPr>
          <w:rFonts w:cs="Verdana"/>
          <w:color w:val="000000"/>
          <w:szCs w:val="20"/>
        </w:rPr>
        <w:t xml:space="preserve">We expect to open at least 3-4 new offices in </w:t>
      </w:r>
      <w:r>
        <w:rPr>
          <w:rFonts w:cs="Verdana"/>
          <w:color w:val="000000"/>
          <w:szCs w:val="20"/>
        </w:rPr>
        <w:t>other</w:t>
      </w:r>
      <w:r w:rsidRPr="009F7735">
        <w:rPr>
          <w:rFonts w:cs="Verdana"/>
          <w:color w:val="000000"/>
          <w:szCs w:val="20"/>
        </w:rPr>
        <w:t xml:space="preserve"> countries in the next 2-3 years</w:t>
      </w:r>
    </w:p>
    <w:p w14:paraId="39231C2B" w14:textId="77777777" w:rsidR="00D2523C" w:rsidRPr="009F7735" w:rsidRDefault="00D2523C" w:rsidP="00D2523C">
      <w:pPr>
        <w:pStyle w:val="ListParagraph"/>
        <w:autoSpaceDE w:val="0"/>
        <w:autoSpaceDN w:val="0"/>
        <w:adjustRightInd w:val="0"/>
        <w:ind w:left="1440"/>
        <w:rPr>
          <w:rFonts w:cs="Verdana"/>
          <w:color w:val="000000"/>
          <w:szCs w:val="20"/>
        </w:rPr>
      </w:pPr>
    </w:p>
    <w:p w14:paraId="12FC7A03" w14:textId="77777777" w:rsidR="00D2523C" w:rsidRPr="009F7735" w:rsidRDefault="00D2523C" w:rsidP="00D2523C">
      <w:pPr>
        <w:pStyle w:val="ListParagraph"/>
        <w:numPr>
          <w:ilvl w:val="0"/>
          <w:numId w:val="26"/>
        </w:numPr>
        <w:autoSpaceDE w:val="0"/>
        <w:autoSpaceDN w:val="0"/>
        <w:adjustRightInd w:val="0"/>
        <w:rPr>
          <w:rFonts w:cs="Verdana"/>
          <w:color w:val="000000"/>
          <w:szCs w:val="20"/>
        </w:rPr>
      </w:pPr>
      <w:r w:rsidRPr="009F7735">
        <w:rPr>
          <w:rFonts w:cs="Verdana"/>
          <w:color w:val="000000"/>
          <w:szCs w:val="20"/>
        </w:rPr>
        <w:t>Close interaction with colleagues in offices abroad</w:t>
      </w:r>
    </w:p>
    <w:p w14:paraId="7AE17724" w14:textId="77777777" w:rsidR="00D2523C" w:rsidRPr="009F7735" w:rsidRDefault="00D2523C" w:rsidP="00D2523C">
      <w:pPr>
        <w:pStyle w:val="ListParagraph"/>
        <w:autoSpaceDE w:val="0"/>
        <w:autoSpaceDN w:val="0"/>
        <w:adjustRightInd w:val="0"/>
        <w:rPr>
          <w:rFonts w:cs="Verdana"/>
          <w:color w:val="000000"/>
          <w:szCs w:val="20"/>
        </w:rPr>
      </w:pPr>
    </w:p>
    <w:p w14:paraId="36A486CE" w14:textId="77777777" w:rsidR="00D2523C" w:rsidRPr="009F7735" w:rsidRDefault="00D2523C" w:rsidP="00D2523C">
      <w:pPr>
        <w:numPr>
          <w:ilvl w:val="1"/>
          <w:numId w:val="42"/>
        </w:numPr>
        <w:autoSpaceDE w:val="0"/>
        <w:autoSpaceDN w:val="0"/>
        <w:adjustRightInd w:val="0"/>
        <w:rPr>
          <w:rFonts w:cs="Verdana"/>
          <w:color w:val="000000"/>
          <w:szCs w:val="20"/>
        </w:rPr>
      </w:pPr>
      <w:r w:rsidRPr="009F7735">
        <w:rPr>
          <w:rFonts w:cs="Verdana"/>
          <w:color w:val="000000"/>
          <w:szCs w:val="20"/>
        </w:rPr>
        <w:t>Sheltons is a small but growing firm with a very professional but friendly working environment</w:t>
      </w:r>
    </w:p>
    <w:p w14:paraId="60D467DF" w14:textId="77777777" w:rsidR="00D2523C" w:rsidRPr="009F7735" w:rsidRDefault="00D2523C" w:rsidP="00D2523C">
      <w:pPr>
        <w:numPr>
          <w:ilvl w:val="1"/>
          <w:numId w:val="42"/>
        </w:numPr>
        <w:autoSpaceDE w:val="0"/>
        <w:autoSpaceDN w:val="0"/>
        <w:adjustRightInd w:val="0"/>
        <w:rPr>
          <w:rFonts w:cs="Verdana"/>
          <w:color w:val="000000"/>
          <w:szCs w:val="20"/>
        </w:rPr>
      </w:pPr>
      <w:r w:rsidRPr="009F7735">
        <w:rPr>
          <w:rFonts w:cs="Verdana"/>
          <w:color w:val="000000"/>
          <w:szCs w:val="20"/>
        </w:rPr>
        <w:t>We all work as a team and assist our colleagues when required on a daily basis</w:t>
      </w:r>
    </w:p>
    <w:p w14:paraId="4FA1CA73" w14:textId="77777777" w:rsidR="00D2523C" w:rsidRDefault="00D2523C" w:rsidP="00D2523C">
      <w:pPr>
        <w:numPr>
          <w:ilvl w:val="1"/>
          <w:numId w:val="42"/>
        </w:numPr>
        <w:autoSpaceDE w:val="0"/>
        <w:autoSpaceDN w:val="0"/>
        <w:adjustRightInd w:val="0"/>
        <w:rPr>
          <w:rFonts w:cs="Verdana"/>
          <w:color w:val="000000"/>
          <w:szCs w:val="20"/>
        </w:rPr>
      </w:pPr>
      <w:r w:rsidRPr="009F7735">
        <w:rPr>
          <w:rFonts w:cs="Verdana"/>
          <w:color w:val="000000"/>
          <w:szCs w:val="20"/>
        </w:rPr>
        <w:t>Not only does the local office work as a team but the group works as a team and when required people from one office assist other offices in other countries</w:t>
      </w:r>
      <w:r>
        <w:rPr>
          <w:rFonts w:cs="Verdana"/>
          <w:color w:val="000000"/>
          <w:szCs w:val="20"/>
        </w:rPr>
        <w:t>.</w:t>
      </w:r>
    </w:p>
    <w:p w14:paraId="0CE081F6" w14:textId="77777777" w:rsidR="00D2523C" w:rsidRDefault="00D2523C" w:rsidP="00D2523C">
      <w:pPr>
        <w:autoSpaceDE w:val="0"/>
        <w:autoSpaceDN w:val="0"/>
        <w:adjustRightInd w:val="0"/>
        <w:ind w:left="720"/>
        <w:rPr>
          <w:rFonts w:cs="Verdana"/>
          <w:color w:val="000000"/>
          <w:szCs w:val="20"/>
        </w:rPr>
      </w:pPr>
    </w:p>
    <w:p w14:paraId="1BE6683A" w14:textId="77777777" w:rsidR="00D2523C" w:rsidRDefault="00D2523C" w:rsidP="00D2523C">
      <w:pPr>
        <w:pStyle w:val="ListParagraph"/>
        <w:numPr>
          <w:ilvl w:val="0"/>
          <w:numId w:val="26"/>
        </w:numPr>
        <w:autoSpaceDE w:val="0"/>
        <w:autoSpaceDN w:val="0"/>
        <w:adjustRightInd w:val="0"/>
        <w:rPr>
          <w:rFonts w:cs="Verdana"/>
          <w:color w:val="000000"/>
          <w:szCs w:val="20"/>
        </w:rPr>
      </w:pPr>
      <w:r>
        <w:rPr>
          <w:rFonts w:cs="Verdana"/>
          <w:color w:val="000000"/>
          <w:szCs w:val="20"/>
        </w:rPr>
        <w:t>An influential position in a friendly team</w:t>
      </w:r>
    </w:p>
    <w:p w14:paraId="713932D6" w14:textId="77777777" w:rsidR="00D2523C" w:rsidRDefault="00D2523C" w:rsidP="00D2523C">
      <w:pPr>
        <w:pStyle w:val="ListParagraph"/>
        <w:autoSpaceDE w:val="0"/>
        <w:autoSpaceDN w:val="0"/>
        <w:adjustRightInd w:val="0"/>
        <w:ind w:left="360"/>
        <w:rPr>
          <w:rFonts w:cs="Verdana"/>
          <w:color w:val="000000"/>
          <w:szCs w:val="20"/>
        </w:rPr>
      </w:pPr>
    </w:p>
    <w:p w14:paraId="3A603DAB"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 xml:space="preserve">We would encourage you to progress to a senior managerial level and eventually to partner </w:t>
      </w:r>
    </w:p>
    <w:p w14:paraId="192AA1C4"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As you develop we would expect you to have a growing influence on client-related matters and on the managerial aspects of the office</w:t>
      </w:r>
    </w:p>
    <w:p w14:paraId="138C8B1C" w14:textId="77777777" w:rsidR="00D2523C" w:rsidRDefault="00D2523C" w:rsidP="00D2523C">
      <w:pPr>
        <w:numPr>
          <w:ilvl w:val="1"/>
          <w:numId w:val="42"/>
        </w:numPr>
        <w:autoSpaceDE w:val="0"/>
        <w:autoSpaceDN w:val="0"/>
        <w:adjustRightInd w:val="0"/>
        <w:rPr>
          <w:rFonts w:cs="Verdana"/>
          <w:color w:val="000000"/>
          <w:szCs w:val="20"/>
        </w:rPr>
      </w:pPr>
      <w:r>
        <w:rPr>
          <w:rFonts w:cs="Verdana"/>
          <w:color w:val="000000"/>
          <w:szCs w:val="20"/>
        </w:rPr>
        <w:t>You would join a well-functioning and pleasant team of colleagues - and you would be expected to make every effort to maintain that status</w:t>
      </w:r>
    </w:p>
    <w:p w14:paraId="11C17FC6" w14:textId="77777777" w:rsidR="00D2523C" w:rsidRDefault="00D2523C" w:rsidP="00D2523C">
      <w:pPr>
        <w:pStyle w:val="ListParagraph"/>
        <w:autoSpaceDE w:val="0"/>
        <w:autoSpaceDN w:val="0"/>
        <w:adjustRightInd w:val="0"/>
        <w:ind w:left="360"/>
        <w:rPr>
          <w:rFonts w:cs="Verdana"/>
          <w:color w:val="000000"/>
          <w:szCs w:val="20"/>
        </w:rPr>
      </w:pPr>
    </w:p>
    <w:p w14:paraId="474F9729" w14:textId="77777777" w:rsidR="00D2523C" w:rsidRDefault="00D2523C" w:rsidP="00D2523C">
      <w:pPr>
        <w:pStyle w:val="ListParagraph"/>
        <w:numPr>
          <w:ilvl w:val="0"/>
          <w:numId w:val="26"/>
        </w:numPr>
        <w:autoSpaceDE w:val="0"/>
        <w:autoSpaceDN w:val="0"/>
        <w:adjustRightInd w:val="0"/>
        <w:rPr>
          <w:rFonts w:cs="Verdana"/>
          <w:color w:val="000000"/>
          <w:szCs w:val="20"/>
        </w:rPr>
      </w:pPr>
      <w:r>
        <w:rPr>
          <w:rFonts w:cs="Verdana"/>
          <w:color w:val="000000"/>
          <w:szCs w:val="20"/>
        </w:rPr>
        <w:t>A work location in modern offices in a central location</w:t>
      </w:r>
    </w:p>
    <w:p w14:paraId="5366DDA1" w14:textId="77777777" w:rsidR="00D2523C" w:rsidRPr="009F7735" w:rsidRDefault="00D2523C" w:rsidP="00D2523C">
      <w:pPr>
        <w:pStyle w:val="ListParagraph"/>
        <w:autoSpaceDE w:val="0"/>
        <w:autoSpaceDN w:val="0"/>
        <w:adjustRightInd w:val="0"/>
        <w:ind w:left="360"/>
        <w:rPr>
          <w:rFonts w:cs="Verdana"/>
          <w:color w:val="000000"/>
          <w:szCs w:val="20"/>
        </w:rPr>
      </w:pPr>
    </w:p>
    <w:p w14:paraId="2C514C3F" w14:textId="4648B8AE" w:rsidR="00D2523C" w:rsidRPr="00162E6D" w:rsidRDefault="00D2523C" w:rsidP="00D2523C">
      <w:pPr>
        <w:pStyle w:val="ListParagraph"/>
        <w:numPr>
          <w:ilvl w:val="1"/>
          <w:numId w:val="26"/>
        </w:numPr>
        <w:rPr>
          <w:rFonts w:cs="Verdana"/>
          <w:color w:val="000000"/>
          <w:szCs w:val="20"/>
        </w:rPr>
      </w:pPr>
      <w:r w:rsidRPr="00162E6D">
        <w:rPr>
          <w:rFonts w:cs="Verdana"/>
          <w:color w:val="000000"/>
          <w:szCs w:val="20"/>
        </w:rPr>
        <w:t>Central. Our Sydney office is located very centrally</w:t>
      </w:r>
      <w:r w:rsidR="00445DAE">
        <w:rPr>
          <w:rFonts w:cs="Verdana"/>
          <w:color w:val="000000"/>
          <w:szCs w:val="20"/>
        </w:rPr>
        <w:t xml:space="preserve"> in the new Barangaroo Precinct </w:t>
      </w:r>
      <w:r w:rsidRPr="00162E6D">
        <w:rPr>
          <w:rFonts w:cs="Verdana"/>
          <w:color w:val="000000"/>
          <w:szCs w:val="20"/>
        </w:rPr>
        <w:t xml:space="preserve"> - just a few minutes from Circular Quay, Wynyard Station</w:t>
      </w:r>
      <w:r>
        <w:rPr>
          <w:rFonts w:cs="Verdana"/>
          <w:color w:val="000000"/>
          <w:szCs w:val="20"/>
        </w:rPr>
        <w:t xml:space="preserve"> and</w:t>
      </w:r>
      <w:r w:rsidRPr="00162E6D">
        <w:rPr>
          <w:rFonts w:cs="Verdana"/>
          <w:color w:val="000000"/>
          <w:szCs w:val="20"/>
        </w:rPr>
        <w:t xml:space="preserve"> Martin Place</w:t>
      </w:r>
      <w:r>
        <w:rPr>
          <w:rFonts w:cs="Verdana"/>
          <w:color w:val="000000"/>
          <w:szCs w:val="20"/>
        </w:rPr>
        <w:t xml:space="preserve"> Station</w:t>
      </w:r>
      <w:r w:rsidRPr="00162E6D">
        <w:rPr>
          <w:rFonts w:cs="Verdana"/>
          <w:color w:val="000000"/>
          <w:szCs w:val="20"/>
        </w:rPr>
        <w:t xml:space="preserve">: </w:t>
      </w:r>
      <w:r w:rsidR="00465B96">
        <w:rPr>
          <w:rFonts w:cs="Verdana"/>
          <w:color w:val="000000"/>
          <w:szCs w:val="20"/>
        </w:rPr>
        <w:t>Level 24</w:t>
      </w:r>
      <w:r w:rsidR="007A5FEA">
        <w:rPr>
          <w:rFonts w:cs="Verdana"/>
          <w:color w:val="000000"/>
          <w:szCs w:val="20"/>
        </w:rPr>
        <w:t>, Three International Towers, 300 Barangaroo Avenue, Sydney NSW 2000.</w:t>
      </w:r>
      <w:r w:rsidR="00090708">
        <w:rPr>
          <w:rFonts w:cs="Verdana"/>
          <w:color w:val="000000"/>
          <w:szCs w:val="20"/>
        </w:rPr>
        <w:t xml:space="preserve"> </w:t>
      </w:r>
    </w:p>
    <w:p w14:paraId="45E6CFCC" w14:textId="77777777" w:rsidR="006708ED" w:rsidRDefault="00D2523C" w:rsidP="00D2523C">
      <w:pPr>
        <w:numPr>
          <w:ilvl w:val="1"/>
          <w:numId w:val="26"/>
        </w:numPr>
        <w:autoSpaceDE w:val="0"/>
        <w:autoSpaceDN w:val="0"/>
        <w:adjustRightInd w:val="0"/>
        <w:rPr>
          <w:rFonts w:cs="Verdana"/>
          <w:color w:val="000000"/>
          <w:szCs w:val="20"/>
        </w:rPr>
      </w:pPr>
      <w:r>
        <w:rPr>
          <w:rFonts w:cs="Verdana"/>
          <w:color w:val="000000"/>
          <w:szCs w:val="20"/>
        </w:rPr>
        <w:t>Comfortable. We offer a very comfortable work environment in modern premises</w:t>
      </w:r>
    </w:p>
    <w:p w14:paraId="42BEA6D1" w14:textId="77777777" w:rsidR="00DD73E9" w:rsidRDefault="00DD73E9" w:rsidP="00DD73E9">
      <w:pPr>
        <w:numPr>
          <w:ilvl w:val="1"/>
          <w:numId w:val="26"/>
        </w:numPr>
        <w:autoSpaceDE w:val="0"/>
        <w:autoSpaceDN w:val="0"/>
        <w:adjustRightInd w:val="0"/>
        <w:rPr>
          <w:rFonts w:cs="Verdana"/>
          <w:color w:val="000000"/>
          <w:szCs w:val="20"/>
        </w:rPr>
      </w:pPr>
      <w:r>
        <w:rPr>
          <w:rFonts w:cs="Verdana"/>
          <w:color w:val="000000"/>
        </w:rPr>
        <w:t>Lunch. Each Friday Sheltons cover lunch for all employees, the idea to get out of the office and eat together.</w:t>
      </w:r>
    </w:p>
    <w:p w14:paraId="2712745F" w14:textId="77777777" w:rsidR="00DD73E9" w:rsidRPr="00D2523C" w:rsidRDefault="00DD73E9" w:rsidP="00DD73E9">
      <w:pPr>
        <w:autoSpaceDE w:val="0"/>
        <w:autoSpaceDN w:val="0"/>
        <w:adjustRightInd w:val="0"/>
        <w:ind w:left="1080"/>
        <w:rPr>
          <w:rFonts w:cs="Verdana"/>
          <w:color w:val="000000"/>
          <w:szCs w:val="20"/>
        </w:rPr>
      </w:pPr>
    </w:p>
    <w:sectPr w:rsidR="00DD73E9" w:rsidRPr="00D2523C" w:rsidSect="00E26BAB">
      <w:headerReference w:type="default" r:id="rId10"/>
      <w:footerReference w:type="default" r:id="rId11"/>
      <w:headerReference w:type="first" r:id="rId12"/>
      <w:footerReference w:type="first" r:id="rId13"/>
      <w:pgSz w:w="11906" w:h="16838"/>
      <w:pgMar w:top="1134" w:right="1418" w:bottom="1985"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8EBF" w14:textId="77777777" w:rsidR="00D315E5" w:rsidRDefault="00D315E5">
      <w:r>
        <w:separator/>
      </w:r>
    </w:p>
  </w:endnote>
  <w:endnote w:type="continuationSeparator" w:id="0">
    <w:p w14:paraId="34B51E09" w14:textId="77777777" w:rsidR="00D315E5" w:rsidRDefault="00D3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44EF" w14:textId="77777777" w:rsidR="007F6A52" w:rsidRPr="00A7199C" w:rsidRDefault="007F6A52" w:rsidP="00BC54C6">
    <w:pPr>
      <w:ind w:left="360"/>
      <w:jc w:val="center"/>
      <w:rPr>
        <w:rFonts w:eastAsiaTheme="minorEastAsia"/>
        <w:color w:val="000000"/>
        <w:sz w:val="16"/>
        <w:szCs w:val="16"/>
        <w:lang w:eastAsia="en-GB"/>
      </w:rPr>
    </w:pPr>
    <w:r w:rsidRPr="00A7199C">
      <w:rPr>
        <w:noProof/>
        <w:sz w:val="16"/>
        <w:szCs w:val="16"/>
        <w:lang w:eastAsia="en-GB"/>
      </w:rPr>
      <w:drawing>
        <wp:inline distT="0" distB="0" distL="0" distR="0" wp14:anchorId="4684B94C" wp14:editId="6CC585B4">
          <wp:extent cx="76835" cy="76835"/>
          <wp:effectExtent l="0" t="0" r="0" b="0"/>
          <wp:docPr id="9" name="Picture 9"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r w:rsidRPr="00A7199C">
      <w:rPr>
        <w:sz w:val="16"/>
        <w:szCs w:val="16"/>
      </w:rPr>
      <w:t xml:space="preserve"> </w:t>
    </w:r>
    <w:r w:rsidRPr="00A7199C">
      <w:rPr>
        <w:rFonts w:eastAsiaTheme="minorEastAsia"/>
        <w:color w:val="000000"/>
        <w:sz w:val="16"/>
        <w:szCs w:val="16"/>
        <w:lang w:eastAsia="en-GB"/>
      </w:rPr>
      <w:t xml:space="preserve">Accountants &amp; Advisers to internationally operating businesses    </w:t>
    </w:r>
    <w:r w:rsidRPr="00A7199C">
      <w:rPr>
        <w:b/>
        <w:bCs/>
        <w:noProof/>
        <w:sz w:val="16"/>
        <w:szCs w:val="16"/>
        <w:lang w:eastAsia="en-GB"/>
      </w:rPr>
      <w:drawing>
        <wp:inline distT="0" distB="0" distL="0" distR="0" wp14:anchorId="70A73636" wp14:editId="59D79E24">
          <wp:extent cx="76200" cy="76200"/>
          <wp:effectExtent l="0" t="0" r="0" b="0"/>
          <wp:docPr id="10" name="Picture 10"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7199C">
      <w:rPr>
        <w:rFonts w:eastAsiaTheme="minorEastAsia"/>
        <w:color w:val="000000"/>
        <w:sz w:val="16"/>
        <w:szCs w:val="16"/>
        <w:lang w:eastAsia="en-GB"/>
      </w:rPr>
      <w:t xml:space="preserve"> Local &amp; International Tax Advisers    </w:t>
    </w:r>
  </w:p>
  <w:p w14:paraId="4A553467" w14:textId="77777777" w:rsidR="007F6A52" w:rsidRPr="00AD287C" w:rsidRDefault="007F6A52" w:rsidP="005C5E17">
    <w:pPr>
      <w:pStyle w:val="ListParagraph"/>
      <w:numPr>
        <w:ilvl w:val="0"/>
        <w:numId w:val="2"/>
      </w:numPr>
      <w:jc w:val="center"/>
      <w:rPr>
        <w:rFonts w:eastAsiaTheme="minorEastAsia"/>
        <w:color w:val="000000"/>
        <w:sz w:val="16"/>
        <w:szCs w:val="16"/>
        <w:lang w:eastAsia="en-GB"/>
      </w:rPr>
    </w:pPr>
    <w:r w:rsidRPr="00AD287C">
      <w:rPr>
        <w:rFonts w:eastAsiaTheme="minorEastAsia"/>
        <w:color w:val="000000"/>
        <w:sz w:val="16"/>
        <w:szCs w:val="16"/>
        <w:lang w:eastAsia="en-GB"/>
      </w:rPr>
      <w:t>International Tax Training (Sheltons-SITTI)</w:t>
    </w:r>
    <w:r w:rsidRPr="00AD287C">
      <w:rPr>
        <w:b/>
        <w:bCs/>
        <w:noProof/>
        <w:sz w:val="16"/>
        <w:szCs w:val="16"/>
        <w:lang w:eastAsia="en-GB"/>
      </w:rPr>
      <w:t xml:space="preserve"> </w:t>
    </w:r>
    <w:r w:rsidRPr="00A7199C">
      <w:rPr>
        <w:b/>
        <w:bCs/>
        <w:noProof/>
        <w:lang w:eastAsia="en-GB"/>
      </w:rPr>
      <w:drawing>
        <wp:inline distT="0" distB="0" distL="0" distR="0" wp14:anchorId="3FDAB3E7" wp14:editId="4434832E">
          <wp:extent cx="76200" cy="76200"/>
          <wp:effectExtent l="0" t="0" r="0" b="0"/>
          <wp:docPr id="12" name="Picture 12"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D287C">
      <w:rPr>
        <w:rFonts w:eastAsiaTheme="minorEastAsia"/>
        <w:color w:val="000000"/>
        <w:sz w:val="16"/>
        <w:szCs w:val="16"/>
        <w:lang w:eastAsia="en-GB"/>
      </w:rPr>
      <w:t xml:space="preserve"> International Expat Relocation</w:t>
    </w:r>
  </w:p>
  <w:p w14:paraId="3974237B" w14:textId="77777777" w:rsidR="007F6A52" w:rsidRPr="009174F1" w:rsidRDefault="007F6A52">
    <w:pPr>
      <w:jc w:val="right"/>
      <w:rPr>
        <w:rFonts w:eastAsiaTheme="minorEastAsia"/>
        <w:color w:val="000000"/>
        <w:sz w:val="16"/>
        <w:szCs w:val="16"/>
        <w:lang w:eastAsia="en-GB"/>
      </w:rPr>
    </w:pPr>
    <w:r w:rsidRPr="009174F1">
      <w:rPr>
        <w:rFonts w:eastAsiaTheme="minorEastAsia"/>
        <w:color w:val="000000"/>
        <w:sz w:val="16"/>
        <w:szCs w:val="16"/>
        <w:lang w:eastAsia="en-GB"/>
      </w:rPr>
      <w:t xml:space="preserve">Page </w:t>
    </w:r>
    <w:r w:rsidRPr="009174F1">
      <w:rPr>
        <w:rFonts w:eastAsiaTheme="minorEastAsia"/>
        <w:color w:val="000000"/>
        <w:sz w:val="16"/>
        <w:szCs w:val="16"/>
        <w:lang w:eastAsia="en-GB"/>
      </w:rPr>
      <w:fldChar w:fldCharType="begin"/>
    </w:r>
    <w:r w:rsidRPr="009174F1">
      <w:rPr>
        <w:rFonts w:eastAsiaTheme="minorEastAsia"/>
        <w:color w:val="000000"/>
        <w:sz w:val="16"/>
        <w:szCs w:val="16"/>
        <w:lang w:eastAsia="en-GB"/>
      </w:rPr>
      <w:instrText xml:space="preserve"> PAGE </w:instrText>
    </w:r>
    <w:r w:rsidRPr="009174F1">
      <w:rPr>
        <w:rFonts w:eastAsiaTheme="minorEastAsia"/>
        <w:color w:val="000000"/>
        <w:sz w:val="16"/>
        <w:szCs w:val="16"/>
        <w:lang w:eastAsia="en-GB"/>
      </w:rPr>
      <w:fldChar w:fldCharType="separate"/>
    </w:r>
    <w:r w:rsidR="00712C57">
      <w:rPr>
        <w:rFonts w:eastAsiaTheme="minorEastAsia"/>
        <w:noProof/>
        <w:color w:val="000000"/>
        <w:sz w:val="16"/>
        <w:szCs w:val="16"/>
        <w:lang w:eastAsia="en-GB"/>
      </w:rPr>
      <w:t>4</w:t>
    </w:r>
    <w:r w:rsidRPr="009174F1">
      <w:rPr>
        <w:rFonts w:eastAsiaTheme="minorEastAsia"/>
        <w:color w:val="000000"/>
        <w:sz w:val="16"/>
        <w:szCs w:val="16"/>
        <w:lang w:eastAsia="en-GB"/>
      </w:rPr>
      <w:fldChar w:fldCharType="end"/>
    </w:r>
    <w:r w:rsidRPr="009174F1">
      <w:rPr>
        <w:rFonts w:eastAsiaTheme="minorEastAsia"/>
        <w:color w:val="000000"/>
        <w:sz w:val="16"/>
        <w:szCs w:val="16"/>
        <w:lang w:eastAsia="en-GB"/>
      </w:rPr>
      <w:t xml:space="preserve"> of </w:t>
    </w:r>
    <w:r w:rsidRPr="009174F1">
      <w:rPr>
        <w:rFonts w:eastAsiaTheme="minorEastAsia"/>
        <w:color w:val="000000"/>
        <w:sz w:val="16"/>
        <w:szCs w:val="16"/>
        <w:lang w:eastAsia="en-GB"/>
      </w:rPr>
      <w:fldChar w:fldCharType="begin"/>
    </w:r>
    <w:r w:rsidRPr="009174F1">
      <w:rPr>
        <w:rFonts w:eastAsiaTheme="minorEastAsia"/>
        <w:color w:val="000000"/>
        <w:sz w:val="16"/>
        <w:szCs w:val="16"/>
        <w:lang w:eastAsia="en-GB"/>
      </w:rPr>
      <w:instrText xml:space="preserve"> NUMPAGES </w:instrText>
    </w:r>
    <w:r w:rsidRPr="009174F1">
      <w:rPr>
        <w:rFonts w:eastAsiaTheme="minorEastAsia"/>
        <w:color w:val="000000"/>
        <w:sz w:val="16"/>
        <w:szCs w:val="16"/>
        <w:lang w:eastAsia="en-GB"/>
      </w:rPr>
      <w:fldChar w:fldCharType="separate"/>
    </w:r>
    <w:r w:rsidR="00712C57">
      <w:rPr>
        <w:rFonts w:eastAsiaTheme="minorEastAsia"/>
        <w:noProof/>
        <w:color w:val="000000"/>
        <w:sz w:val="16"/>
        <w:szCs w:val="16"/>
        <w:lang w:eastAsia="en-GB"/>
      </w:rPr>
      <w:t>4</w:t>
    </w:r>
    <w:r w:rsidRPr="009174F1">
      <w:rPr>
        <w:rFonts w:eastAsiaTheme="minorEastAsia"/>
        <w:color w:val="000000"/>
        <w:sz w:val="16"/>
        <w:szCs w:val="16"/>
        <w:lang w:eastAsia="en-GB"/>
      </w:rPr>
      <w:fldChar w:fldCharType="end"/>
    </w:r>
    <w:r w:rsidRPr="009174F1">
      <w:rPr>
        <w:rFonts w:eastAsiaTheme="minorEastAsia"/>
        <w:color w:val="000000"/>
        <w:sz w:val="16"/>
        <w:szCs w:val="16"/>
        <w:lang w:eastAsia="en-GB"/>
      </w:rPr>
      <w:t xml:space="preserve"> </w:t>
    </w:r>
  </w:p>
  <w:p w14:paraId="3781FEC6" w14:textId="77777777" w:rsidR="007F6A52" w:rsidRDefault="007F6A52">
    <w:pPr>
      <w:pStyle w:val="Footer"/>
    </w:pPr>
    <w:r>
      <w:rPr>
        <w:noProof/>
        <w:sz w:val="20"/>
        <w:lang w:eastAsia="en-GB"/>
      </w:rPr>
      <mc:AlternateContent>
        <mc:Choice Requires="wps">
          <w:drawing>
            <wp:anchor distT="0" distB="0" distL="114300" distR="114300" simplePos="0" relativeHeight="251656704" behindDoc="0" locked="0" layoutInCell="1" allowOverlap="1" wp14:anchorId="2D994285" wp14:editId="6B99B4BE">
              <wp:simplePos x="0" y="0"/>
              <wp:positionH relativeFrom="column">
                <wp:posOffset>-233045</wp:posOffset>
              </wp:positionH>
              <wp:positionV relativeFrom="paragraph">
                <wp:posOffset>5080</wp:posOffset>
              </wp:positionV>
              <wp:extent cx="4347845" cy="228600"/>
              <wp:effectExtent l="0"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9B4E4" w14:textId="77777777" w:rsidR="007F6A52" w:rsidRDefault="007F6A52" w:rsidP="002F4E67">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94285" id="_x0000_t202" coordsize="21600,21600" o:spt="202" path="m,l,21600r21600,l21600,xe">
              <v:stroke joinstyle="miter"/>
              <v:path gradientshapeok="t" o:connecttype="rect"/>
            </v:shapetype>
            <v:shape id="Text Box 6" o:spid="_x0000_s1026" type="#_x0000_t202" style="position:absolute;left:0;text-align:left;margin-left:-18.35pt;margin-top:.4pt;width:342.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sd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" filled="f" stroked="f">
              <v:textbox>
                <w:txbxContent>
                  <w:p w14:paraId="2699B4E4" w14:textId="77777777" w:rsidR="007F6A52" w:rsidRDefault="007F6A52" w:rsidP="002F4E67">
                    <w:pPr>
                      <w:pStyle w:val="BodyText3"/>
                    </w:pPr>
                  </w:p>
                </w:txbxContent>
              </v:textbox>
            </v:shape>
          </w:pict>
        </mc:Fallback>
      </mc:AlternateContent>
    </w:r>
    <w:r>
      <w:rPr>
        <w:noProof/>
        <w:sz w:val="20"/>
        <w:lang w:eastAsia="en-GB"/>
      </w:rPr>
      <w:drawing>
        <wp:anchor distT="0" distB="0" distL="114300" distR="114300" simplePos="0" relativeHeight="251655680" behindDoc="1" locked="0" layoutInCell="1" allowOverlap="1" wp14:anchorId="02B7C15B" wp14:editId="5E817BED">
          <wp:simplePos x="0" y="0"/>
          <wp:positionH relativeFrom="column">
            <wp:posOffset>-900430</wp:posOffset>
          </wp:positionH>
          <wp:positionV relativeFrom="paragraph">
            <wp:posOffset>53340</wp:posOffset>
          </wp:positionV>
          <wp:extent cx="10048875" cy="643890"/>
          <wp:effectExtent l="19050" t="0" r="9525" b="0"/>
          <wp:wrapNone/>
          <wp:docPr id="5" name="Picture 5" descr="Underbar-ude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bar-uden-text"/>
                  <pic:cNvPicPr>
                    <a:picLocks noChangeAspect="1" noChangeArrowheads="1"/>
                  </pic:cNvPicPr>
                </pic:nvPicPr>
                <pic:blipFill>
                  <a:blip r:embed="rId2"/>
                  <a:srcRect/>
                  <a:stretch>
                    <a:fillRect/>
                  </a:stretch>
                </pic:blipFill>
                <pic:spPr bwMode="auto">
                  <a:xfrm>
                    <a:off x="0" y="0"/>
                    <a:ext cx="10048875" cy="64389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4EFF" w14:textId="77777777" w:rsidR="00925C34" w:rsidRPr="00A7199C" w:rsidRDefault="00925C34" w:rsidP="00925C34">
    <w:pPr>
      <w:ind w:left="360"/>
      <w:jc w:val="center"/>
      <w:rPr>
        <w:rFonts w:eastAsiaTheme="minorEastAsia"/>
        <w:color w:val="000000"/>
        <w:sz w:val="16"/>
        <w:szCs w:val="16"/>
        <w:lang w:eastAsia="en-GB"/>
      </w:rPr>
    </w:pPr>
    <w:r w:rsidRPr="00A7199C">
      <w:rPr>
        <w:noProof/>
        <w:sz w:val="16"/>
        <w:szCs w:val="16"/>
        <w:lang w:eastAsia="en-GB"/>
      </w:rPr>
      <w:drawing>
        <wp:inline distT="0" distB="0" distL="0" distR="0" wp14:anchorId="48C0A617" wp14:editId="21B09EC4">
          <wp:extent cx="76835" cy="76835"/>
          <wp:effectExtent l="0" t="0" r="0" b="0"/>
          <wp:docPr id="14" name="Picture 14"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r w:rsidRPr="00A7199C">
      <w:rPr>
        <w:sz w:val="16"/>
        <w:szCs w:val="16"/>
      </w:rPr>
      <w:t xml:space="preserve"> </w:t>
    </w:r>
    <w:r w:rsidRPr="00A7199C">
      <w:rPr>
        <w:rFonts w:eastAsiaTheme="minorEastAsia"/>
        <w:color w:val="000000"/>
        <w:sz w:val="16"/>
        <w:szCs w:val="16"/>
        <w:lang w:eastAsia="en-GB"/>
      </w:rPr>
      <w:t xml:space="preserve">Accountants &amp; Advisers to internationally operating businesses    </w:t>
    </w:r>
    <w:r w:rsidRPr="00A7199C">
      <w:rPr>
        <w:b/>
        <w:bCs/>
        <w:noProof/>
        <w:sz w:val="16"/>
        <w:szCs w:val="16"/>
        <w:lang w:eastAsia="en-GB"/>
      </w:rPr>
      <w:drawing>
        <wp:inline distT="0" distB="0" distL="0" distR="0" wp14:anchorId="0FC799F3" wp14:editId="7769C376">
          <wp:extent cx="76200" cy="76200"/>
          <wp:effectExtent l="0" t="0" r="0" b="0"/>
          <wp:docPr id="15" name="Picture 15"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7199C">
      <w:rPr>
        <w:rFonts w:eastAsiaTheme="minorEastAsia"/>
        <w:color w:val="000000"/>
        <w:sz w:val="16"/>
        <w:szCs w:val="16"/>
        <w:lang w:eastAsia="en-GB"/>
      </w:rPr>
      <w:t xml:space="preserve"> Local &amp; International Tax Advisers    </w:t>
    </w:r>
  </w:p>
  <w:p w14:paraId="70F05AC9" w14:textId="77777777" w:rsidR="00925C34" w:rsidRPr="00AD287C" w:rsidRDefault="00925C34" w:rsidP="00925C34">
    <w:pPr>
      <w:pStyle w:val="ListParagraph"/>
      <w:numPr>
        <w:ilvl w:val="0"/>
        <w:numId w:val="2"/>
      </w:numPr>
      <w:jc w:val="center"/>
      <w:rPr>
        <w:rFonts w:eastAsiaTheme="minorEastAsia"/>
        <w:color w:val="000000"/>
        <w:sz w:val="16"/>
        <w:szCs w:val="16"/>
        <w:lang w:eastAsia="en-GB"/>
      </w:rPr>
    </w:pPr>
    <w:r w:rsidRPr="00AD287C">
      <w:rPr>
        <w:rFonts w:eastAsiaTheme="minorEastAsia"/>
        <w:color w:val="000000"/>
        <w:sz w:val="16"/>
        <w:szCs w:val="16"/>
        <w:lang w:eastAsia="en-GB"/>
      </w:rPr>
      <w:t>International Tax Training (Sheltons-SITTI)</w:t>
    </w:r>
    <w:r w:rsidRPr="00AD287C">
      <w:rPr>
        <w:b/>
        <w:bCs/>
        <w:noProof/>
        <w:sz w:val="16"/>
        <w:szCs w:val="16"/>
        <w:lang w:eastAsia="en-GB"/>
      </w:rPr>
      <w:t xml:space="preserve"> </w:t>
    </w:r>
    <w:r w:rsidRPr="00A7199C">
      <w:rPr>
        <w:b/>
        <w:bCs/>
        <w:noProof/>
        <w:lang w:eastAsia="en-GB"/>
      </w:rPr>
      <w:drawing>
        <wp:inline distT="0" distB="0" distL="0" distR="0" wp14:anchorId="2F7C6AF2" wp14:editId="531FA11A">
          <wp:extent cx="76200" cy="76200"/>
          <wp:effectExtent l="0" t="0" r="0" b="0"/>
          <wp:docPr id="16" name="Picture 16"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D287C">
      <w:rPr>
        <w:rFonts w:eastAsiaTheme="minorEastAsia"/>
        <w:color w:val="000000"/>
        <w:sz w:val="16"/>
        <w:szCs w:val="16"/>
        <w:lang w:eastAsia="en-GB"/>
      </w:rPr>
      <w:t xml:space="preserve"> International Expat Relocation</w:t>
    </w:r>
  </w:p>
  <w:p w14:paraId="4FD7BC2B" w14:textId="77777777" w:rsidR="00925C34" w:rsidRPr="00773D51" w:rsidRDefault="00147846" w:rsidP="00925C34">
    <w:pPr>
      <w:pStyle w:val="ListParagraph"/>
      <w:numPr>
        <w:ilvl w:val="0"/>
        <w:numId w:val="2"/>
      </w:numPr>
      <w:ind w:left="360"/>
      <w:jc w:val="center"/>
      <w:rPr>
        <w:rFonts w:eastAsiaTheme="minorEastAsia"/>
        <w:color w:val="000000"/>
        <w:szCs w:val="20"/>
        <w:lang w:eastAsia="en-GB"/>
      </w:rPr>
    </w:pPr>
    <w:r>
      <w:rPr>
        <w:noProof/>
        <w:lang w:eastAsia="en-GB"/>
      </w:rPr>
      <w:drawing>
        <wp:anchor distT="0" distB="0" distL="114300" distR="114300" simplePos="0" relativeHeight="251661824" behindDoc="1" locked="0" layoutInCell="1" allowOverlap="1" wp14:anchorId="7F743E74" wp14:editId="298CEA71">
          <wp:simplePos x="0" y="0"/>
          <wp:positionH relativeFrom="column">
            <wp:posOffset>-900430</wp:posOffset>
          </wp:positionH>
          <wp:positionV relativeFrom="paragraph">
            <wp:posOffset>233680</wp:posOffset>
          </wp:positionV>
          <wp:extent cx="10048875" cy="643890"/>
          <wp:effectExtent l="0" t="0" r="9525" b="3810"/>
          <wp:wrapNone/>
          <wp:docPr id="17" name="Picture 17" descr="Underbar-ude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bar-uden-text"/>
                  <pic:cNvPicPr>
                    <a:picLocks noChangeAspect="1" noChangeArrowheads="1"/>
                  </pic:cNvPicPr>
                </pic:nvPicPr>
                <pic:blipFill>
                  <a:blip r:embed="rId2"/>
                  <a:srcRect/>
                  <a:stretch>
                    <a:fillRect/>
                  </a:stretch>
                </pic:blipFill>
                <pic:spPr bwMode="auto">
                  <a:xfrm>
                    <a:off x="0" y="0"/>
                    <a:ext cx="10048875" cy="643890"/>
                  </a:xfrm>
                  <a:prstGeom prst="rect">
                    <a:avLst/>
                  </a:prstGeom>
                  <a:noFill/>
                  <a:ln w="9525">
                    <a:noFill/>
                    <a:miter lim="800000"/>
                    <a:headEnd/>
                    <a:tailEnd/>
                  </a:ln>
                </pic:spPr>
              </pic:pic>
            </a:graphicData>
          </a:graphic>
        </wp:anchor>
      </w:drawing>
    </w:r>
    <w:r w:rsidR="00925C34" w:rsidRPr="00773D51">
      <w:rPr>
        <w:rFonts w:eastAsiaTheme="minorEastAsia"/>
        <w:color w:val="000000"/>
        <w:sz w:val="16"/>
        <w:szCs w:val="16"/>
        <w:lang w:eastAsia="en-GB"/>
      </w:rPr>
      <w:t xml:space="preserve">Sheltons (AU) Pty Ltd       ABN 51 60 68 25 718   </w:t>
    </w:r>
  </w:p>
  <w:p w14:paraId="225A8DDF" w14:textId="77777777" w:rsidR="00925C34" w:rsidRDefault="00925C34" w:rsidP="00925C34">
    <w:pPr>
      <w:pStyle w:val="Footer"/>
    </w:pPr>
    <w:r>
      <w:rPr>
        <w:noProof/>
        <w:sz w:val="20"/>
        <w:lang w:eastAsia="en-GB"/>
      </w:rPr>
      <mc:AlternateContent>
        <mc:Choice Requires="wps">
          <w:drawing>
            <wp:anchor distT="0" distB="0" distL="114300" distR="114300" simplePos="0" relativeHeight="251662848" behindDoc="0" locked="0" layoutInCell="1" allowOverlap="1" wp14:anchorId="1E0AC619" wp14:editId="1E5E66C7">
              <wp:simplePos x="0" y="0"/>
              <wp:positionH relativeFrom="column">
                <wp:posOffset>-233045</wp:posOffset>
              </wp:positionH>
              <wp:positionV relativeFrom="paragraph">
                <wp:posOffset>5080</wp:posOffset>
              </wp:positionV>
              <wp:extent cx="4347845" cy="228600"/>
              <wp:effectExtent l="0" t="0" r="0" b="444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FD73A" w14:textId="77777777" w:rsidR="00925C34" w:rsidRDefault="00925C34" w:rsidP="00925C34">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AC619" id="_x0000_t202" coordsize="21600,21600" o:spt="202" path="m,l,21600r21600,l21600,xe">
              <v:stroke joinstyle="miter"/>
              <v:path gradientshapeok="t" o:connecttype="rect"/>
            </v:shapetype>
            <v:shape id="_x0000_s1027" type="#_x0000_t202" style="position:absolute;left:0;text-align:left;margin-left:-18.35pt;margin-top:.4pt;width:342.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2p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" filled="f" stroked="f">
              <v:textbox>
                <w:txbxContent>
                  <w:p w14:paraId="050FD73A" w14:textId="77777777" w:rsidR="00925C34" w:rsidRDefault="00925C34" w:rsidP="00925C34">
                    <w:pPr>
                      <w:pStyle w:val="BodyText3"/>
                    </w:pPr>
                  </w:p>
                </w:txbxContent>
              </v:textbox>
            </v:shape>
          </w:pict>
        </mc:Fallback>
      </mc:AlternateContent>
    </w:r>
  </w:p>
  <w:p w14:paraId="07016C19" w14:textId="77777777" w:rsidR="00925C34" w:rsidRDefault="0092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24CE" w14:textId="77777777" w:rsidR="00D315E5" w:rsidRDefault="00D315E5">
      <w:r>
        <w:separator/>
      </w:r>
    </w:p>
  </w:footnote>
  <w:footnote w:type="continuationSeparator" w:id="0">
    <w:p w14:paraId="03289306" w14:textId="77777777" w:rsidR="00D315E5" w:rsidRDefault="00D3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43B9" w14:textId="77777777" w:rsidR="007F6A52" w:rsidRDefault="007F6A52">
    <w:pPr>
      <w:pStyle w:val="Header"/>
      <w:jc w:val="center"/>
      <w:rPr>
        <w:sz w:val="36"/>
      </w:rPr>
    </w:pPr>
    <w:r>
      <w:rPr>
        <w:noProof/>
        <w:lang w:eastAsia="en-GB"/>
      </w:rPr>
      <mc:AlternateContent>
        <mc:Choice Requires="wps">
          <w:drawing>
            <wp:anchor distT="0" distB="0" distL="114300" distR="114300" simplePos="0" relativeHeight="251659776" behindDoc="0" locked="0" layoutInCell="1" allowOverlap="1" wp14:anchorId="088EC0CE" wp14:editId="67876139">
              <wp:simplePos x="0" y="0"/>
              <wp:positionH relativeFrom="column">
                <wp:posOffset>-911860</wp:posOffset>
              </wp:positionH>
              <wp:positionV relativeFrom="paragraph">
                <wp:posOffset>122555</wp:posOffset>
              </wp:positionV>
              <wp:extent cx="190500" cy="190500"/>
              <wp:effectExtent l="2540" t="0" r="0" b="12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23349" id="Rectangle 13" o:spid="_x0000_s1026" style="position:absolute;margin-left:-71.8pt;margin-top:9.65pt;width: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" fillcolor="#e0c34b" stroked="f"/>
          </w:pict>
        </mc:Fallback>
      </mc:AlternateContent>
    </w:r>
    <w:r>
      <w:rPr>
        <w:noProof/>
        <w:lang w:eastAsia="en-GB"/>
      </w:rPr>
      <mc:AlternateContent>
        <mc:Choice Requires="wps">
          <w:drawing>
            <wp:anchor distT="0" distB="0" distL="114300" distR="114300" simplePos="0" relativeHeight="251658752" behindDoc="0" locked="0" layoutInCell="1" allowOverlap="1" wp14:anchorId="4FA9AD60" wp14:editId="3B6D1916">
              <wp:simplePos x="0" y="0"/>
              <wp:positionH relativeFrom="column">
                <wp:posOffset>-911860</wp:posOffset>
              </wp:positionH>
              <wp:positionV relativeFrom="paragraph">
                <wp:posOffset>-167005</wp:posOffset>
              </wp:positionV>
              <wp:extent cx="190500" cy="190500"/>
              <wp:effectExtent l="2540" t="4445"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E4451" id="Rectangle 12" o:spid="_x0000_s1026" style="position:absolute;margin-left:-71.8pt;margin-top:-13.15pt;width:1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" fillcolor="#e0c34b" stroked="f"/>
          </w:pict>
        </mc:Fallback>
      </mc:AlternateContent>
    </w:r>
    <w:r>
      <w:rPr>
        <w:noProof/>
        <w:lang w:eastAsia="en-GB"/>
      </w:rPr>
      <mc:AlternateContent>
        <mc:Choice Requires="wps">
          <w:drawing>
            <wp:anchor distT="0" distB="0" distL="114300" distR="114300" simplePos="0" relativeHeight="251657728" behindDoc="0" locked="0" layoutInCell="1" allowOverlap="1" wp14:anchorId="63683955" wp14:editId="306C51A3">
              <wp:simplePos x="0" y="0"/>
              <wp:positionH relativeFrom="column">
                <wp:posOffset>-911860</wp:posOffset>
              </wp:positionH>
              <wp:positionV relativeFrom="paragraph">
                <wp:posOffset>-456565</wp:posOffset>
              </wp:positionV>
              <wp:extent cx="190500" cy="190500"/>
              <wp:effectExtent l="2540" t="635"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92E95" id="Rectangle 11" o:spid="_x0000_s1026" style="position:absolute;margin-left:-71.8pt;margin-top:-35.95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" fillcolor="#e0c34b"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F82D" w14:textId="77777777" w:rsidR="006708ED" w:rsidRDefault="006708ED" w:rsidP="006708ED">
    <w:pPr>
      <w:pStyle w:val="Header"/>
      <w:jc w:val="center"/>
      <w:rPr>
        <w:sz w:val="36"/>
      </w:rPr>
    </w:pPr>
    <w:r>
      <w:rPr>
        <w:noProof/>
        <w:lang w:eastAsia="en-GB"/>
      </w:rPr>
      <mc:AlternateContent>
        <mc:Choice Requires="wps">
          <w:drawing>
            <wp:anchor distT="0" distB="0" distL="114300" distR="114300" simplePos="0" relativeHeight="251666944" behindDoc="0" locked="0" layoutInCell="1" allowOverlap="1" wp14:anchorId="287C11F6" wp14:editId="3AC9D333">
              <wp:simplePos x="0" y="0"/>
              <wp:positionH relativeFrom="column">
                <wp:posOffset>-911860</wp:posOffset>
              </wp:positionH>
              <wp:positionV relativeFrom="paragraph">
                <wp:posOffset>122555</wp:posOffset>
              </wp:positionV>
              <wp:extent cx="190500" cy="190500"/>
              <wp:effectExtent l="2540" t="0" r="0" b="127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E822D" id="Rectangle 13" o:spid="_x0000_s1026" style="position:absolute;margin-left:-71.8pt;margin-top:9.65pt;width:1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" fillcolor="#e0c34b" stroked="f"/>
          </w:pict>
        </mc:Fallback>
      </mc:AlternateContent>
    </w:r>
    <w:r>
      <w:rPr>
        <w:noProof/>
        <w:lang w:eastAsia="en-GB"/>
      </w:rPr>
      <mc:AlternateContent>
        <mc:Choice Requires="wps">
          <w:drawing>
            <wp:anchor distT="0" distB="0" distL="114300" distR="114300" simplePos="0" relativeHeight="251665920" behindDoc="0" locked="0" layoutInCell="1" allowOverlap="1" wp14:anchorId="6BB81448" wp14:editId="0FEEF64F">
              <wp:simplePos x="0" y="0"/>
              <wp:positionH relativeFrom="column">
                <wp:posOffset>-911860</wp:posOffset>
              </wp:positionH>
              <wp:positionV relativeFrom="paragraph">
                <wp:posOffset>-167005</wp:posOffset>
              </wp:positionV>
              <wp:extent cx="190500" cy="190500"/>
              <wp:effectExtent l="2540" t="4445"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E7E0A" id="Rectangle 12" o:spid="_x0000_s1026" style="position:absolute;margin-left:-71.8pt;margin-top:-13.15pt;width:1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" fillcolor="#e0c34b" stroked="f"/>
          </w:pict>
        </mc:Fallback>
      </mc:AlternateContent>
    </w:r>
    <w:r>
      <w:rPr>
        <w:noProof/>
        <w:lang w:eastAsia="en-GB"/>
      </w:rPr>
      <mc:AlternateContent>
        <mc:Choice Requires="wps">
          <w:drawing>
            <wp:anchor distT="0" distB="0" distL="114300" distR="114300" simplePos="0" relativeHeight="251664896" behindDoc="0" locked="0" layoutInCell="1" allowOverlap="1" wp14:anchorId="5D6BFAC1" wp14:editId="127FB7F3">
              <wp:simplePos x="0" y="0"/>
              <wp:positionH relativeFrom="column">
                <wp:posOffset>-911860</wp:posOffset>
              </wp:positionH>
              <wp:positionV relativeFrom="paragraph">
                <wp:posOffset>-456565</wp:posOffset>
              </wp:positionV>
              <wp:extent cx="190500" cy="190500"/>
              <wp:effectExtent l="2540" t="63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80B51" id="Rectangle 11" o:spid="_x0000_s1026" style="position:absolute;margin-left:-71.8pt;margin-top:-35.95pt;width:1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" fillcolor="#e0c34b" stroked="f"/>
          </w:pict>
        </mc:Fallback>
      </mc:AlternateContent>
    </w:r>
  </w:p>
  <w:p w14:paraId="3DCEC731" w14:textId="77777777" w:rsidR="006708ED" w:rsidRDefault="00670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75pt;height:13.75pt" o:bullet="t">
        <v:imagedata r:id="rId1" o:title=""/>
      </v:shape>
    </w:pict>
  </w:numPicBullet>
  <w:numPicBullet w:numPicBulletId="1">
    <w:pict>
      <v:shape id="_x0000_i1038" type="#_x0000_t75" alt="Y%20dot" style="width:15.05pt;height:15.05pt;visibility:visible;mso-wrap-style:square" o:bullet="t">
        <v:imagedata r:id="rId2" o:title="Y%20dot"/>
      </v:shape>
    </w:pict>
  </w:numPicBullet>
  <w:numPicBullet w:numPicBulletId="2">
    <w:pict>
      <v:shape id="_x0000_i1039" type="#_x0000_t75" style="width:8.75pt;height:8.75pt" o:bullet="t">
        <v:imagedata r:id="rId3" o:title="BD10266_"/>
      </v:shape>
    </w:pict>
  </w:numPicBullet>
  <w:numPicBullet w:numPicBulletId="3">
    <w:pict>
      <v:shape id="_x0000_i1040" type="#_x0000_t75" alt="Y%20dot" style="width:15.05pt;height:15.05pt;visibility:visible" o:bullet="t">
        <v:imagedata r:id="rId4" o:title=""/>
      </v:shape>
    </w:pict>
  </w:numPicBullet>
  <w:numPicBullet w:numPicBulletId="4">
    <w:pict>
      <v:shape id="_x0000_i1041" type="#_x0000_t75" style="width:15.05pt;height:15.05pt" o:bullet="t">
        <v:imagedata r:id="rId5" o:title="Yellow bullet point"/>
      </v:shape>
    </w:pict>
  </w:numPicBullet>
  <w:abstractNum w:abstractNumId="0" w15:restartNumberingAfterBreak="0">
    <w:nsid w:val="00C53078"/>
    <w:multiLevelType w:val="hybridMultilevel"/>
    <w:tmpl w:val="57F6F8CE"/>
    <w:lvl w:ilvl="0" w:tplc="86DE703C">
      <w:start w:val="1"/>
      <w:numFmt w:val="bullet"/>
      <w:lvlText w:val=""/>
      <w:lvlPicBulletId w:val="1"/>
      <w:lvlJc w:val="left"/>
      <w:pPr>
        <w:tabs>
          <w:tab w:val="num" w:pos="720"/>
        </w:tabs>
        <w:ind w:left="720" w:hanging="360"/>
      </w:pPr>
      <w:rPr>
        <w:rFonts w:ascii="Symbol" w:hAnsi="Symbol" w:hint="default"/>
      </w:rPr>
    </w:lvl>
    <w:lvl w:ilvl="1" w:tplc="3B046870" w:tentative="1">
      <w:start w:val="1"/>
      <w:numFmt w:val="bullet"/>
      <w:lvlText w:val=""/>
      <w:lvlJc w:val="left"/>
      <w:pPr>
        <w:tabs>
          <w:tab w:val="num" w:pos="1440"/>
        </w:tabs>
        <w:ind w:left="1440" w:hanging="360"/>
      </w:pPr>
      <w:rPr>
        <w:rFonts w:ascii="Symbol" w:hAnsi="Symbol" w:hint="default"/>
      </w:rPr>
    </w:lvl>
    <w:lvl w:ilvl="2" w:tplc="EAFC5A98" w:tentative="1">
      <w:start w:val="1"/>
      <w:numFmt w:val="bullet"/>
      <w:lvlText w:val=""/>
      <w:lvlJc w:val="left"/>
      <w:pPr>
        <w:tabs>
          <w:tab w:val="num" w:pos="2160"/>
        </w:tabs>
        <w:ind w:left="2160" w:hanging="360"/>
      </w:pPr>
      <w:rPr>
        <w:rFonts w:ascii="Symbol" w:hAnsi="Symbol" w:hint="default"/>
      </w:rPr>
    </w:lvl>
    <w:lvl w:ilvl="3" w:tplc="01129296" w:tentative="1">
      <w:start w:val="1"/>
      <w:numFmt w:val="bullet"/>
      <w:lvlText w:val=""/>
      <w:lvlJc w:val="left"/>
      <w:pPr>
        <w:tabs>
          <w:tab w:val="num" w:pos="2880"/>
        </w:tabs>
        <w:ind w:left="2880" w:hanging="360"/>
      </w:pPr>
      <w:rPr>
        <w:rFonts w:ascii="Symbol" w:hAnsi="Symbol" w:hint="default"/>
      </w:rPr>
    </w:lvl>
    <w:lvl w:ilvl="4" w:tplc="F942EEFC" w:tentative="1">
      <w:start w:val="1"/>
      <w:numFmt w:val="bullet"/>
      <w:lvlText w:val=""/>
      <w:lvlJc w:val="left"/>
      <w:pPr>
        <w:tabs>
          <w:tab w:val="num" w:pos="3600"/>
        </w:tabs>
        <w:ind w:left="3600" w:hanging="360"/>
      </w:pPr>
      <w:rPr>
        <w:rFonts w:ascii="Symbol" w:hAnsi="Symbol" w:hint="default"/>
      </w:rPr>
    </w:lvl>
    <w:lvl w:ilvl="5" w:tplc="F918A014" w:tentative="1">
      <w:start w:val="1"/>
      <w:numFmt w:val="bullet"/>
      <w:lvlText w:val=""/>
      <w:lvlJc w:val="left"/>
      <w:pPr>
        <w:tabs>
          <w:tab w:val="num" w:pos="4320"/>
        </w:tabs>
        <w:ind w:left="4320" w:hanging="360"/>
      </w:pPr>
      <w:rPr>
        <w:rFonts w:ascii="Symbol" w:hAnsi="Symbol" w:hint="default"/>
      </w:rPr>
    </w:lvl>
    <w:lvl w:ilvl="6" w:tplc="D0446F3A" w:tentative="1">
      <w:start w:val="1"/>
      <w:numFmt w:val="bullet"/>
      <w:lvlText w:val=""/>
      <w:lvlJc w:val="left"/>
      <w:pPr>
        <w:tabs>
          <w:tab w:val="num" w:pos="5040"/>
        </w:tabs>
        <w:ind w:left="5040" w:hanging="360"/>
      </w:pPr>
      <w:rPr>
        <w:rFonts w:ascii="Symbol" w:hAnsi="Symbol" w:hint="default"/>
      </w:rPr>
    </w:lvl>
    <w:lvl w:ilvl="7" w:tplc="755CC6AE" w:tentative="1">
      <w:start w:val="1"/>
      <w:numFmt w:val="bullet"/>
      <w:lvlText w:val=""/>
      <w:lvlJc w:val="left"/>
      <w:pPr>
        <w:tabs>
          <w:tab w:val="num" w:pos="5760"/>
        </w:tabs>
        <w:ind w:left="5760" w:hanging="360"/>
      </w:pPr>
      <w:rPr>
        <w:rFonts w:ascii="Symbol" w:hAnsi="Symbol" w:hint="default"/>
      </w:rPr>
    </w:lvl>
    <w:lvl w:ilvl="8" w:tplc="8F147A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F13472"/>
    <w:multiLevelType w:val="hybridMultilevel"/>
    <w:tmpl w:val="F8EC1DE4"/>
    <w:lvl w:ilvl="0" w:tplc="4AD07D52">
      <w:start w:val="1"/>
      <w:numFmt w:val="bullet"/>
      <w:lvlText w:val=""/>
      <w:lvlPicBulletId w:val="0"/>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A3E78"/>
    <w:multiLevelType w:val="hybridMultilevel"/>
    <w:tmpl w:val="933CDE30"/>
    <w:lvl w:ilvl="0" w:tplc="0AC208CC">
      <w:start w:val="1"/>
      <w:numFmt w:val="bullet"/>
      <w:lvlText w:val=""/>
      <w:lvlJc w:val="left"/>
      <w:pPr>
        <w:ind w:left="720" w:hanging="360"/>
      </w:pPr>
      <w:rPr>
        <w:rFonts w:ascii="Wingdings" w:hAnsi="Wingdings" w:hint="default"/>
        <w:color w:val="EB5C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16406"/>
    <w:multiLevelType w:val="hybridMultilevel"/>
    <w:tmpl w:val="0A72136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689C"/>
    <w:multiLevelType w:val="hybridMultilevel"/>
    <w:tmpl w:val="DB4695C0"/>
    <w:lvl w:ilvl="0" w:tplc="0AC208CC">
      <w:start w:val="1"/>
      <w:numFmt w:val="bullet"/>
      <w:lvlText w:val=""/>
      <w:lvlJc w:val="left"/>
      <w:pPr>
        <w:ind w:left="360" w:hanging="360"/>
      </w:pPr>
      <w:rPr>
        <w:rFonts w:ascii="Wingdings" w:hAnsi="Wingdings" w:hint="default"/>
        <w:color w:val="EB5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D0306D"/>
    <w:multiLevelType w:val="hybridMultilevel"/>
    <w:tmpl w:val="EF46F676"/>
    <w:lvl w:ilvl="0" w:tplc="7CF08A6C">
      <w:start w:val="1"/>
      <w:numFmt w:val="bullet"/>
      <w:lvlText w:val=""/>
      <w:lvlPicBulletId w:val="3"/>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3C5169"/>
    <w:multiLevelType w:val="multilevel"/>
    <w:tmpl w:val="3C4EE2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2353287"/>
    <w:multiLevelType w:val="hybridMultilevel"/>
    <w:tmpl w:val="1EA4C1D4"/>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75661"/>
    <w:multiLevelType w:val="hybridMultilevel"/>
    <w:tmpl w:val="26C84466"/>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E45D1"/>
    <w:multiLevelType w:val="hybridMultilevel"/>
    <w:tmpl w:val="332A46CE"/>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72CE5"/>
    <w:multiLevelType w:val="hybridMultilevel"/>
    <w:tmpl w:val="F0CA1634"/>
    <w:lvl w:ilvl="0" w:tplc="F230DF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31C8C"/>
    <w:multiLevelType w:val="hybridMultilevel"/>
    <w:tmpl w:val="B7DAB916"/>
    <w:lvl w:ilvl="0" w:tplc="F230DF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26765"/>
    <w:multiLevelType w:val="hybridMultilevel"/>
    <w:tmpl w:val="C70EE540"/>
    <w:lvl w:ilvl="0" w:tplc="F230DF7E">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B41A1"/>
    <w:multiLevelType w:val="hybridMultilevel"/>
    <w:tmpl w:val="02A61572"/>
    <w:lvl w:ilvl="0" w:tplc="2ABCBB0E">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B160D"/>
    <w:multiLevelType w:val="hybridMultilevel"/>
    <w:tmpl w:val="58C88D0E"/>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667AD"/>
    <w:multiLevelType w:val="hybridMultilevel"/>
    <w:tmpl w:val="5DCA7D06"/>
    <w:lvl w:ilvl="0" w:tplc="F230DF7E">
      <w:start w:val="1"/>
      <w:numFmt w:val="bullet"/>
      <w:lvlText w:val=""/>
      <w:lvlPicBulletId w:val="2"/>
      <w:lvlJc w:val="left"/>
      <w:pPr>
        <w:ind w:left="720" w:hanging="360"/>
      </w:pPr>
      <w:rPr>
        <w:rFonts w:ascii="Symbol" w:hAnsi="Symbol" w:hint="default"/>
        <w:color w:val="auto"/>
      </w:rPr>
    </w:lvl>
    <w:lvl w:ilvl="1" w:tplc="0BE006DA">
      <w:start w:val="1"/>
      <w:numFmt w:val="bullet"/>
      <w:lvlText w:val="o"/>
      <w:lvlJc w:val="left"/>
      <w:pPr>
        <w:ind w:left="567" w:hanging="22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95A5A"/>
    <w:multiLevelType w:val="hybridMultilevel"/>
    <w:tmpl w:val="0726B75A"/>
    <w:lvl w:ilvl="0" w:tplc="7CF08A6C">
      <w:start w:val="1"/>
      <w:numFmt w:val="bullet"/>
      <w:lvlText w:val=""/>
      <w:lvlPicBulletId w:val="3"/>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8D5D64"/>
    <w:multiLevelType w:val="multilevel"/>
    <w:tmpl w:val="324A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427698"/>
    <w:multiLevelType w:val="hybridMultilevel"/>
    <w:tmpl w:val="D9344506"/>
    <w:lvl w:ilvl="0" w:tplc="F230DF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F073F"/>
    <w:multiLevelType w:val="hybridMultilevel"/>
    <w:tmpl w:val="3E9AEE2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E70D0"/>
    <w:multiLevelType w:val="hybridMultilevel"/>
    <w:tmpl w:val="6B168612"/>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671F6"/>
    <w:multiLevelType w:val="hybridMultilevel"/>
    <w:tmpl w:val="89F038DC"/>
    <w:lvl w:ilvl="0" w:tplc="F230DF7E">
      <w:start w:val="1"/>
      <w:numFmt w:val="bullet"/>
      <w:lvlText w:val=""/>
      <w:lvlPicBulletId w:val="2"/>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90D0C"/>
    <w:multiLevelType w:val="hybridMultilevel"/>
    <w:tmpl w:val="785606BC"/>
    <w:lvl w:ilvl="0" w:tplc="7CF08A6C">
      <w:start w:val="1"/>
      <w:numFmt w:val="bullet"/>
      <w:lvlText w:val=""/>
      <w:lvlPicBulletId w:val="3"/>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2E2439"/>
    <w:multiLevelType w:val="multilevel"/>
    <w:tmpl w:val="98AA3966"/>
    <w:lvl w:ilvl="0">
      <w:start w:val="1"/>
      <w:numFmt w:val="bullet"/>
      <w:lvlText w:val=""/>
      <w:lvlPicBulletId w:val="2"/>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CA25EF1"/>
    <w:multiLevelType w:val="hybridMultilevel"/>
    <w:tmpl w:val="0FA23BC6"/>
    <w:lvl w:ilvl="0" w:tplc="2ABCBB0E">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46096"/>
    <w:multiLevelType w:val="hybridMultilevel"/>
    <w:tmpl w:val="2976F5B2"/>
    <w:lvl w:ilvl="0" w:tplc="7CF08A6C">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AF2C1F"/>
    <w:multiLevelType w:val="hybridMultilevel"/>
    <w:tmpl w:val="C1DED67E"/>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2679B"/>
    <w:multiLevelType w:val="hybridMultilevel"/>
    <w:tmpl w:val="F4505DDA"/>
    <w:lvl w:ilvl="0" w:tplc="F230DF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2759D"/>
    <w:multiLevelType w:val="hybridMultilevel"/>
    <w:tmpl w:val="B274A60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CD4672"/>
    <w:multiLevelType w:val="hybridMultilevel"/>
    <w:tmpl w:val="B0E00B1A"/>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4C586A"/>
    <w:multiLevelType w:val="hybridMultilevel"/>
    <w:tmpl w:val="58202CD0"/>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ED2145"/>
    <w:multiLevelType w:val="hybridMultilevel"/>
    <w:tmpl w:val="101C4BF0"/>
    <w:lvl w:ilvl="0" w:tplc="7CF08A6C">
      <w:start w:val="1"/>
      <w:numFmt w:val="bullet"/>
      <w:lvlText w:val=""/>
      <w:lvlPicBulletId w:val="3"/>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3B641E"/>
    <w:multiLevelType w:val="hybridMultilevel"/>
    <w:tmpl w:val="5C245D9C"/>
    <w:lvl w:ilvl="0" w:tplc="F230DF7E">
      <w:start w:val="1"/>
      <w:numFmt w:val="bullet"/>
      <w:lvlText w:val=""/>
      <w:lvlPicBulletId w:val="2"/>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003D55"/>
    <w:multiLevelType w:val="hybridMultilevel"/>
    <w:tmpl w:val="4E7080A4"/>
    <w:lvl w:ilvl="0" w:tplc="F230DF7E">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03603A"/>
    <w:multiLevelType w:val="hybridMultilevel"/>
    <w:tmpl w:val="C0A4C68E"/>
    <w:lvl w:ilvl="0" w:tplc="F230DF7E">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597AA9"/>
    <w:multiLevelType w:val="hybridMultilevel"/>
    <w:tmpl w:val="F836CEB0"/>
    <w:lvl w:ilvl="0" w:tplc="F230DF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735C26"/>
    <w:multiLevelType w:val="hybridMultilevel"/>
    <w:tmpl w:val="A9B4FEFE"/>
    <w:lvl w:ilvl="0" w:tplc="F230DF7E">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D4B90"/>
    <w:multiLevelType w:val="hybridMultilevel"/>
    <w:tmpl w:val="5344CA7C"/>
    <w:lvl w:ilvl="0" w:tplc="F230DF7E">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5873C3"/>
    <w:multiLevelType w:val="hybridMultilevel"/>
    <w:tmpl w:val="A18AB5C2"/>
    <w:lvl w:ilvl="0" w:tplc="4AD07D52">
      <w:start w:val="1"/>
      <w:numFmt w:val="bullet"/>
      <w:lvlText w:val=""/>
      <w:lvlPicBulletId w:val="0"/>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795FFD"/>
    <w:multiLevelType w:val="hybridMultilevel"/>
    <w:tmpl w:val="791A7014"/>
    <w:lvl w:ilvl="0" w:tplc="0AC208CC">
      <w:start w:val="1"/>
      <w:numFmt w:val="bullet"/>
      <w:lvlText w:val=""/>
      <w:lvlJc w:val="left"/>
      <w:pPr>
        <w:ind w:left="360" w:hanging="360"/>
      </w:pPr>
      <w:rPr>
        <w:rFonts w:ascii="Wingdings" w:hAnsi="Wingdings" w:hint="default"/>
        <w:color w:val="EB5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A2B6013"/>
    <w:multiLevelType w:val="hybridMultilevel"/>
    <w:tmpl w:val="E28E0596"/>
    <w:lvl w:ilvl="0" w:tplc="F230DF7E">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4D0802"/>
    <w:multiLevelType w:val="hybridMultilevel"/>
    <w:tmpl w:val="B3A07DFE"/>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DB4561"/>
    <w:multiLevelType w:val="hybridMultilevel"/>
    <w:tmpl w:val="98C40210"/>
    <w:lvl w:ilvl="0" w:tplc="F230DF7E">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56437A"/>
    <w:multiLevelType w:val="hybridMultilevel"/>
    <w:tmpl w:val="C8D8B62A"/>
    <w:lvl w:ilvl="0" w:tplc="F230DF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43E8F"/>
    <w:multiLevelType w:val="hybridMultilevel"/>
    <w:tmpl w:val="6958AAF8"/>
    <w:lvl w:ilvl="0" w:tplc="F230DF7E">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17"/>
  </w:num>
  <w:num w:numId="5">
    <w:abstractNumId w:val="39"/>
  </w:num>
  <w:num w:numId="6">
    <w:abstractNumId w:val="4"/>
  </w:num>
  <w:num w:numId="7">
    <w:abstractNumId w:val="38"/>
  </w:num>
  <w:num w:numId="8">
    <w:abstractNumId w:val="31"/>
  </w:num>
  <w:num w:numId="9">
    <w:abstractNumId w:val="37"/>
  </w:num>
  <w:num w:numId="10">
    <w:abstractNumId w:val="42"/>
  </w:num>
  <w:num w:numId="11">
    <w:abstractNumId w:val="23"/>
  </w:num>
  <w:num w:numId="12">
    <w:abstractNumId w:val="1"/>
  </w:num>
  <w:num w:numId="13">
    <w:abstractNumId w:val="8"/>
  </w:num>
  <w:num w:numId="14">
    <w:abstractNumId w:val="29"/>
  </w:num>
  <w:num w:numId="15">
    <w:abstractNumId w:val="9"/>
  </w:num>
  <w:num w:numId="16">
    <w:abstractNumId w:val="2"/>
  </w:num>
  <w:num w:numId="17">
    <w:abstractNumId w:val="20"/>
  </w:num>
  <w:num w:numId="18">
    <w:abstractNumId w:val="14"/>
  </w:num>
  <w:num w:numId="19">
    <w:abstractNumId w:val="7"/>
  </w:num>
  <w:num w:numId="20">
    <w:abstractNumId w:val="30"/>
  </w:num>
  <w:num w:numId="21">
    <w:abstractNumId w:val="16"/>
  </w:num>
  <w:num w:numId="22">
    <w:abstractNumId w:val="10"/>
  </w:num>
  <w:num w:numId="23">
    <w:abstractNumId w:val="11"/>
  </w:num>
  <w:num w:numId="24">
    <w:abstractNumId w:val="22"/>
  </w:num>
  <w:num w:numId="25">
    <w:abstractNumId w:val="25"/>
  </w:num>
  <w:num w:numId="26">
    <w:abstractNumId w:val="5"/>
  </w:num>
  <w:num w:numId="27">
    <w:abstractNumId w:val="12"/>
  </w:num>
  <w:num w:numId="28">
    <w:abstractNumId w:val="19"/>
  </w:num>
  <w:num w:numId="29">
    <w:abstractNumId w:val="26"/>
  </w:num>
  <w:num w:numId="30">
    <w:abstractNumId w:val="41"/>
  </w:num>
  <w:num w:numId="31">
    <w:abstractNumId w:val="32"/>
  </w:num>
  <w:num w:numId="32">
    <w:abstractNumId w:val="21"/>
  </w:num>
  <w:num w:numId="33">
    <w:abstractNumId w:val="3"/>
  </w:num>
  <w:num w:numId="34">
    <w:abstractNumId w:val="28"/>
  </w:num>
  <w:num w:numId="35">
    <w:abstractNumId w:val="13"/>
  </w:num>
  <w:num w:numId="36">
    <w:abstractNumId w:val="35"/>
  </w:num>
  <w:num w:numId="37">
    <w:abstractNumId w:val="40"/>
  </w:num>
  <w:num w:numId="38">
    <w:abstractNumId w:val="34"/>
  </w:num>
  <w:num w:numId="39">
    <w:abstractNumId w:val="33"/>
  </w:num>
  <w:num w:numId="40">
    <w:abstractNumId w:val="44"/>
  </w:num>
  <w:num w:numId="41">
    <w:abstractNumId w:val="36"/>
  </w:num>
  <w:num w:numId="42">
    <w:abstractNumId w:val="15"/>
  </w:num>
  <w:num w:numId="43">
    <w:abstractNumId w:val="24"/>
  </w:num>
  <w:num w:numId="44">
    <w:abstractNumId w:val="5"/>
  </w:num>
  <w:num w:numId="45">
    <w:abstractNumId w:val="27"/>
  </w:num>
  <w:num w:numId="46">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07"/>
    <w:rsid w:val="00012709"/>
    <w:rsid w:val="00012851"/>
    <w:rsid w:val="00022996"/>
    <w:rsid w:val="00033D6B"/>
    <w:rsid w:val="00042920"/>
    <w:rsid w:val="000444F1"/>
    <w:rsid w:val="00047342"/>
    <w:rsid w:val="0004788A"/>
    <w:rsid w:val="000479B4"/>
    <w:rsid w:val="00050DFB"/>
    <w:rsid w:val="000522E8"/>
    <w:rsid w:val="00055C9D"/>
    <w:rsid w:val="00062B50"/>
    <w:rsid w:val="00062CF9"/>
    <w:rsid w:val="000828BD"/>
    <w:rsid w:val="00086608"/>
    <w:rsid w:val="00087945"/>
    <w:rsid w:val="00090708"/>
    <w:rsid w:val="0009609E"/>
    <w:rsid w:val="000A6819"/>
    <w:rsid w:val="000B180B"/>
    <w:rsid w:val="000B5276"/>
    <w:rsid w:val="000C7F75"/>
    <w:rsid w:val="000D0B8A"/>
    <w:rsid w:val="000D4B2B"/>
    <w:rsid w:val="000E042D"/>
    <w:rsid w:val="000E7265"/>
    <w:rsid w:val="000F588E"/>
    <w:rsid w:val="00102A6C"/>
    <w:rsid w:val="001161B3"/>
    <w:rsid w:val="001166A3"/>
    <w:rsid w:val="001275B6"/>
    <w:rsid w:val="00147846"/>
    <w:rsid w:val="00154EEB"/>
    <w:rsid w:val="001557F3"/>
    <w:rsid w:val="001603AD"/>
    <w:rsid w:val="0016533F"/>
    <w:rsid w:val="00172865"/>
    <w:rsid w:val="001759B7"/>
    <w:rsid w:val="00181366"/>
    <w:rsid w:val="00182B5C"/>
    <w:rsid w:val="00192288"/>
    <w:rsid w:val="0019237D"/>
    <w:rsid w:val="001A23B9"/>
    <w:rsid w:val="001B52AD"/>
    <w:rsid w:val="001B55F7"/>
    <w:rsid w:val="001C6CF2"/>
    <w:rsid w:val="001D2505"/>
    <w:rsid w:val="001D5361"/>
    <w:rsid w:val="001D7D36"/>
    <w:rsid w:val="001E17CC"/>
    <w:rsid w:val="00206F1D"/>
    <w:rsid w:val="00220AB0"/>
    <w:rsid w:val="00226750"/>
    <w:rsid w:val="00227BE6"/>
    <w:rsid w:val="00230D4E"/>
    <w:rsid w:val="00232F4F"/>
    <w:rsid w:val="00237C49"/>
    <w:rsid w:val="00242BC4"/>
    <w:rsid w:val="00255E6C"/>
    <w:rsid w:val="00256C98"/>
    <w:rsid w:val="00261531"/>
    <w:rsid w:val="0026315F"/>
    <w:rsid w:val="00272AA1"/>
    <w:rsid w:val="002827F9"/>
    <w:rsid w:val="0029343E"/>
    <w:rsid w:val="00294569"/>
    <w:rsid w:val="002A0F0F"/>
    <w:rsid w:val="002A19C3"/>
    <w:rsid w:val="002A2DBC"/>
    <w:rsid w:val="002B120B"/>
    <w:rsid w:val="002B40B2"/>
    <w:rsid w:val="002C199F"/>
    <w:rsid w:val="002C610B"/>
    <w:rsid w:val="002D529D"/>
    <w:rsid w:val="002D63CB"/>
    <w:rsid w:val="002E58B3"/>
    <w:rsid w:val="002E7E3B"/>
    <w:rsid w:val="002F0EB6"/>
    <w:rsid w:val="002F468F"/>
    <w:rsid w:val="002F4E67"/>
    <w:rsid w:val="003018BA"/>
    <w:rsid w:val="003076E1"/>
    <w:rsid w:val="003255A6"/>
    <w:rsid w:val="003278DC"/>
    <w:rsid w:val="003358ED"/>
    <w:rsid w:val="00357F5D"/>
    <w:rsid w:val="003633EB"/>
    <w:rsid w:val="00363A8C"/>
    <w:rsid w:val="00365388"/>
    <w:rsid w:val="00367261"/>
    <w:rsid w:val="00387722"/>
    <w:rsid w:val="00395EFC"/>
    <w:rsid w:val="00397270"/>
    <w:rsid w:val="003A7548"/>
    <w:rsid w:val="003A7782"/>
    <w:rsid w:val="003B0C54"/>
    <w:rsid w:val="003B0DA2"/>
    <w:rsid w:val="003B1E4E"/>
    <w:rsid w:val="003C350D"/>
    <w:rsid w:val="003C592D"/>
    <w:rsid w:val="003C5C75"/>
    <w:rsid w:val="003C68C2"/>
    <w:rsid w:val="003D3F68"/>
    <w:rsid w:val="003F0390"/>
    <w:rsid w:val="003F4529"/>
    <w:rsid w:val="0040340B"/>
    <w:rsid w:val="0040365B"/>
    <w:rsid w:val="00410E06"/>
    <w:rsid w:val="004172E4"/>
    <w:rsid w:val="00417852"/>
    <w:rsid w:val="0043154C"/>
    <w:rsid w:val="00440D74"/>
    <w:rsid w:val="00445DAE"/>
    <w:rsid w:val="00455833"/>
    <w:rsid w:val="00465B96"/>
    <w:rsid w:val="004722DA"/>
    <w:rsid w:val="004773E0"/>
    <w:rsid w:val="0048134A"/>
    <w:rsid w:val="0048565A"/>
    <w:rsid w:val="004946D5"/>
    <w:rsid w:val="004A0F38"/>
    <w:rsid w:val="004C25C8"/>
    <w:rsid w:val="004C6E4F"/>
    <w:rsid w:val="004D097A"/>
    <w:rsid w:val="004D1AD1"/>
    <w:rsid w:val="004F172D"/>
    <w:rsid w:val="004F4763"/>
    <w:rsid w:val="004F61FF"/>
    <w:rsid w:val="005003F0"/>
    <w:rsid w:val="00503E46"/>
    <w:rsid w:val="0050476E"/>
    <w:rsid w:val="00510D7C"/>
    <w:rsid w:val="00511EEC"/>
    <w:rsid w:val="00513806"/>
    <w:rsid w:val="005247FA"/>
    <w:rsid w:val="00526E58"/>
    <w:rsid w:val="005428F2"/>
    <w:rsid w:val="0055167F"/>
    <w:rsid w:val="005532E3"/>
    <w:rsid w:val="005762F8"/>
    <w:rsid w:val="005766C4"/>
    <w:rsid w:val="00582E35"/>
    <w:rsid w:val="00590A18"/>
    <w:rsid w:val="00592B70"/>
    <w:rsid w:val="005A28F5"/>
    <w:rsid w:val="005B3840"/>
    <w:rsid w:val="005C1F1E"/>
    <w:rsid w:val="005C2AF8"/>
    <w:rsid w:val="005C55D8"/>
    <w:rsid w:val="005C5E17"/>
    <w:rsid w:val="005D02E5"/>
    <w:rsid w:val="005D06A5"/>
    <w:rsid w:val="005D2646"/>
    <w:rsid w:val="005D3864"/>
    <w:rsid w:val="005D74EB"/>
    <w:rsid w:val="005E79F9"/>
    <w:rsid w:val="005F3593"/>
    <w:rsid w:val="005F3E95"/>
    <w:rsid w:val="005F4A9B"/>
    <w:rsid w:val="005F7116"/>
    <w:rsid w:val="00632F96"/>
    <w:rsid w:val="00633920"/>
    <w:rsid w:val="0064007C"/>
    <w:rsid w:val="00654C6A"/>
    <w:rsid w:val="0066150A"/>
    <w:rsid w:val="00667586"/>
    <w:rsid w:val="006708ED"/>
    <w:rsid w:val="0067124F"/>
    <w:rsid w:val="0067188B"/>
    <w:rsid w:val="00672B59"/>
    <w:rsid w:val="00685A8C"/>
    <w:rsid w:val="00692DE1"/>
    <w:rsid w:val="00695B75"/>
    <w:rsid w:val="00696979"/>
    <w:rsid w:val="006A46A4"/>
    <w:rsid w:val="006C1420"/>
    <w:rsid w:val="006C5B32"/>
    <w:rsid w:val="006F131D"/>
    <w:rsid w:val="006F2B03"/>
    <w:rsid w:val="006F5030"/>
    <w:rsid w:val="007011EC"/>
    <w:rsid w:val="00710DAC"/>
    <w:rsid w:val="00711A81"/>
    <w:rsid w:val="00712C57"/>
    <w:rsid w:val="00720C82"/>
    <w:rsid w:val="00722D91"/>
    <w:rsid w:val="00724085"/>
    <w:rsid w:val="00736C77"/>
    <w:rsid w:val="00740E70"/>
    <w:rsid w:val="00754272"/>
    <w:rsid w:val="0076270E"/>
    <w:rsid w:val="0076636F"/>
    <w:rsid w:val="007710F3"/>
    <w:rsid w:val="00773D51"/>
    <w:rsid w:val="00774872"/>
    <w:rsid w:val="00784FE0"/>
    <w:rsid w:val="00786E69"/>
    <w:rsid w:val="00791885"/>
    <w:rsid w:val="00793025"/>
    <w:rsid w:val="00797A4E"/>
    <w:rsid w:val="007A00DD"/>
    <w:rsid w:val="007A0C57"/>
    <w:rsid w:val="007A5102"/>
    <w:rsid w:val="007A5F2E"/>
    <w:rsid w:val="007A5FEA"/>
    <w:rsid w:val="007C3F78"/>
    <w:rsid w:val="007C4C53"/>
    <w:rsid w:val="007C5219"/>
    <w:rsid w:val="007C6246"/>
    <w:rsid w:val="007C6D71"/>
    <w:rsid w:val="007D2785"/>
    <w:rsid w:val="007D2B9D"/>
    <w:rsid w:val="007D3CA4"/>
    <w:rsid w:val="007F6A52"/>
    <w:rsid w:val="007F7563"/>
    <w:rsid w:val="00810401"/>
    <w:rsid w:val="00833907"/>
    <w:rsid w:val="008347CB"/>
    <w:rsid w:val="00837FF4"/>
    <w:rsid w:val="00842978"/>
    <w:rsid w:val="008532F8"/>
    <w:rsid w:val="00857F47"/>
    <w:rsid w:val="00861372"/>
    <w:rsid w:val="00887865"/>
    <w:rsid w:val="00887F87"/>
    <w:rsid w:val="0089445F"/>
    <w:rsid w:val="00897060"/>
    <w:rsid w:val="008A3893"/>
    <w:rsid w:val="008A66B3"/>
    <w:rsid w:val="008B1B47"/>
    <w:rsid w:val="008F2858"/>
    <w:rsid w:val="008F3F40"/>
    <w:rsid w:val="008F44C5"/>
    <w:rsid w:val="008F48DD"/>
    <w:rsid w:val="008F762E"/>
    <w:rsid w:val="008F7FA9"/>
    <w:rsid w:val="00905725"/>
    <w:rsid w:val="009174F1"/>
    <w:rsid w:val="009246B5"/>
    <w:rsid w:val="00925C34"/>
    <w:rsid w:val="00927457"/>
    <w:rsid w:val="00937DA3"/>
    <w:rsid w:val="00942E56"/>
    <w:rsid w:val="00946A0B"/>
    <w:rsid w:val="00966086"/>
    <w:rsid w:val="00966195"/>
    <w:rsid w:val="0097254B"/>
    <w:rsid w:val="009A711A"/>
    <w:rsid w:val="009B5A61"/>
    <w:rsid w:val="009D03C7"/>
    <w:rsid w:val="009D4E28"/>
    <w:rsid w:val="009E14F7"/>
    <w:rsid w:val="009E1EE9"/>
    <w:rsid w:val="009E7511"/>
    <w:rsid w:val="009F2017"/>
    <w:rsid w:val="00A02134"/>
    <w:rsid w:val="00A03E32"/>
    <w:rsid w:val="00A05CD1"/>
    <w:rsid w:val="00A11389"/>
    <w:rsid w:val="00A147E0"/>
    <w:rsid w:val="00A25C86"/>
    <w:rsid w:val="00A27E62"/>
    <w:rsid w:val="00A34BEA"/>
    <w:rsid w:val="00A51908"/>
    <w:rsid w:val="00A55690"/>
    <w:rsid w:val="00A6251E"/>
    <w:rsid w:val="00A6439B"/>
    <w:rsid w:val="00A65816"/>
    <w:rsid w:val="00A706FD"/>
    <w:rsid w:val="00A7199C"/>
    <w:rsid w:val="00A7229A"/>
    <w:rsid w:val="00A7697B"/>
    <w:rsid w:val="00A863A9"/>
    <w:rsid w:val="00AA5251"/>
    <w:rsid w:val="00AA6D00"/>
    <w:rsid w:val="00AA6F35"/>
    <w:rsid w:val="00AC49FE"/>
    <w:rsid w:val="00AD287C"/>
    <w:rsid w:val="00AD2A57"/>
    <w:rsid w:val="00AD46D0"/>
    <w:rsid w:val="00AE12CA"/>
    <w:rsid w:val="00AE32FF"/>
    <w:rsid w:val="00AE44CF"/>
    <w:rsid w:val="00AF2666"/>
    <w:rsid w:val="00AF5694"/>
    <w:rsid w:val="00B0113C"/>
    <w:rsid w:val="00B040F2"/>
    <w:rsid w:val="00B07A1A"/>
    <w:rsid w:val="00B15A7D"/>
    <w:rsid w:val="00B163DC"/>
    <w:rsid w:val="00B33103"/>
    <w:rsid w:val="00B33255"/>
    <w:rsid w:val="00B339C8"/>
    <w:rsid w:val="00B36E4F"/>
    <w:rsid w:val="00B372B2"/>
    <w:rsid w:val="00B44DAB"/>
    <w:rsid w:val="00B535AE"/>
    <w:rsid w:val="00B63987"/>
    <w:rsid w:val="00B77CF5"/>
    <w:rsid w:val="00B82BF3"/>
    <w:rsid w:val="00B85ACE"/>
    <w:rsid w:val="00BA0A3F"/>
    <w:rsid w:val="00BA4437"/>
    <w:rsid w:val="00BC4C6B"/>
    <w:rsid w:val="00BC54C6"/>
    <w:rsid w:val="00BC72A0"/>
    <w:rsid w:val="00BD0ED2"/>
    <w:rsid w:val="00BD2332"/>
    <w:rsid w:val="00BF1224"/>
    <w:rsid w:val="00BF201A"/>
    <w:rsid w:val="00BF7FEE"/>
    <w:rsid w:val="00C05143"/>
    <w:rsid w:val="00C149F6"/>
    <w:rsid w:val="00C1697C"/>
    <w:rsid w:val="00C21821"/>
    <w:rsid w:val="00C26ECA"/>
    <w:rsid w:val="00C4221F"/>
    <w:rsid w:val="00C42867"/>
    <w:rsid w:val="00C522E8"/>
    <w:rsid w:val="00C60C27"/>
    <w:rsid w:val="00C716ED"/>
    <w:rsid w:val="00C74E5B"/>
    <w:rsid w:val="00C81D5B"/>
    <w:rsid w:val="00C82833"/>
    <w:rsid w:val="00C90E1F"/>
    <w:rsid w:val="00CA035F"/>
    <w:rsid w:val="00CA4B69"/>
    <w:rsid w:val="00CC044D"/>
    <w:rsid w:val="00CC36DD"/>
    <w:rsid w:val="00CD4AA2"/>
    <w:rsid w:val="00CD6CD9"/>
    <w:rsid w:val="00CD7A9A"/>
    <w:rsid w:val="00CE09E9"/>
    <w:rsid w:val="00CE1780"/>
    <w:rsid w:val="00CE32CF"/>
    <w:rsid w:val="00CE4AEE"/>
    <w:rsid w:val="00CF3720"/>
    <w:rsid w:val="00CF48C6"/>
    <w:rsid w:val="00CF6A06"/>
    <w:rsid w:val="00CF77B0"/>
    <w:rsid w:val="00D07E29"/>
    <w:rsid w:val="00D13917"/>
    <w:rsid w:val="00D245A4"/>
    <w:rsid w:val="00D2523C"/>
    <w:rsid w:val="00D315E5"/>
    <w:rsid w:val="00D412E9"/>
    <w:rsid w:val="00D51BE0"/>
    <w:rsid w:val="00D52A9E"/>
    <w:rsid w:val="00D53B9F"/>
    <w:rsid w:val="00D55C09"/>
    <w:rsid w:val="00D56E59"/>
    <w:rsid w:val="00D747E5"/>
    <w:rsid w:val="00D7574D"/>
    <w:rsid w:val="00D76F26"/>
    <w:rsid w:val="00D80292"/>
    <w:rsid w:val="00D81EBD"/>
    <w:rsid w:val="00D85C35"/>
    <w:rsid w:val="00D86993"/>
    <w:rsid w:val="00D96037"/>
    <w:rsid w:val="00DA39CF"/>
    <w:rsid w:val="00DA4BBE"/>
    <w:rsid w:val="00DB0854"/>
    <w:rsid w:val="00DB0E3C"/>
    <w:rsid w:val="00DC6F20"/>
    <w:rsid w:val="00DC761D"/>
    <w:rsid w:val="00DD2160"/>
    <w:rsid w:val="00DD73E9"/>
    <w:rsid w:val="00E06F8A"/>
    <w:rsid w:val="00E134D2"/>
    <w:rsid w:val="00E249F0"/>
    <w:rsid w:val="00E25680"/>
    <w:rsid w:val="00E26BAB"/>
    <w:rsid w:val="00E36E66"/>
    <w:rsid w:val="00E4140B"/>
    <w:rsid w:val="00E47DB7"/>
    <w:rsid w:val="00E5041B"/>
    <w:rsid w:val="00E5119F"/>
    <w:rsid w:val="00E52381"/>
    <w:rsid w:val="00E53E4A"/>
    <w:rsid w:val="00E6579E"/>
    <w:rsid w:val="00E71B3A"/>
    <w:rsid w:val="00E838C8"/>
    <w:rsid w:val="00E844CD"/>
    <w:rsid w:val="00E863BA"/>
    <w:rsid w:val="00E90774"/>
    <w:rsid w:val="00E9549D"/>
    <w:rsid w:val="00EB314E"/>
    <w:rsid w:val="00EB3B29"/>
    <w:rsid w:val="00EB779B"/>
    <w:rsid w:val="00EC2CEA"/>
    <w:rsid w:val="00EC68E4"/>
    <w:rsid w:val="00ED085C"/>
    <w:rsid w:val="00ED6EBD"/>
    <w:rsid w:val="00F02DF4"/>
    <w:rsid w:val="00F05695"/>
    <w:rsid w:val="00F173FF"/>
    <w:rsid w:val="00F20D43"/>
    <w:rsid w:val="00F27705"/>
    <w:rsid w:val="00F3128F"/>
    <w:rsid w:val="00F36F5A"/>
    <w:rsid w:val="00F376CE"/>
    <w:rsid w:val="00F61858"/>
    <w:rsid w:val="00F64035"/>
    <w:rsid w:val="00F70264"/>
    <w:rsid w:val="00F7530D"/>
    <w:rsid w:val="00F76317"/>
    <w:rsid w:val="00F9317F"/>
    <w:rsid w:val="00F95F4A"/>
    <w:rsid w:val="00F978F2"/>
    <w:rsid w:val="00FA29B7"/>
    <w:rsid w:val="00FA7621"/>
    <w:rsid w:val="00FA7BE7"/>
    <w:rsid w:val="00FA7DF8"/>
    <w:rsid w:val="00FB3224"/>
    <w:rsid w:val="00FB5507"/>
    <w:rsid w:val="00FB5AA9"/>
    <w:rsid w:val="00FB6FEA"/>
    <w:rsid w:val="00FB7CAF"/>
    <w:rsid w:val="00FE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B9AF4"/>
  <w15:docId w15:val="{3EBF07C7-283D-414D-8ED8-7E24C5DA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5E17"/>
    <w:pPr>
      <w:jc w:val="both"/>
    </w:pPr>
    <w:rPr>
      <w:rFonts w:ascii="Verdana" w:hAnsi="Verdana"/>
      <w:szCs w:val="24"/>
      <w:lang w:eastAsia="en-US"/>
    </w:rPr>
  </w:style>
  <w:style w:type="paragraph" w:styleId="Heading1">
    <w:name w:val="heading 1"/>
    <w:aliases w:val="Section Heading"/>
    <w:basedOn w:val="Normal"/>
    <w:next w:val="Normal"/>
    <w:link w:val="Heading1Char"/>
    <w:qFormat/>
    <w:rsid w:val="00526E58"/>
    <w:pPr>
      <w:keepNext/>
      <w:numPr>
        <w:numId w:val="1"/>
      </w:numPr>
      <w:spacing w:before="240" w:after="120"/>
      <w:outlineLvl w:val="0"/>
    </w:pPr>
    <w:rPr>
      <w:rFonts w:cs="Arial"/>
      <w:b/>
      <w:bCs/>
      <w:kern w:val="32"/>
      <w:sz w:val="22"/>
      <w:szCs w:val="20"/>
    </w:rPr>
  </w:style>
  <w:style w:type="paragraph" w:styleId="Heading2">
    <w:name w:val="heading 2"/>
    <w:aliases w:val="Reset numbering"/>
    <w:basedOn w:val="Normal"/>
    <w:next w:val="Normal"/>
    <w:link w:val="Heading2Char"/>
    <w:qFormat/>
    <w:rsid w:val="00B15A7D"/>
    <w:pPr>
      <w:keepNext/>
      <w:numPr>
        <w:ilvl w:val="1"/>
        <w:numId w:val="1"/>
      </w:numPr>
      <w:tabs>
        <w:tab w:val="left" w:pos="1134"/>
      </w:tabs>
      <w:spacing w:before="240" w:after="120"/>
      <w:outlineLvl w:val="1"/>
    </w:pPr>
    <w:rPr>
      <w:rFonts w:cs="Arial"/>
      <w:b/>
      <w:bCs/>
      <w:iCs/>
      <w:szCs w:val="28"/>
    </w:rPr>
  </w:style>
  <w:style w:type="paragraph" w:styleId="Heading3">
    <w:name w:val="heading 3"/>
    <w:aliases w:val="Level 1 - 1"/>
    <w:basedOn w:val="Normal"/>
    <w:next w:val="Normal"/>
    <w:qFormat/>
    <w:rsid w:val="00B15A7D"/>
    <w:pPr>
      <w:keepNext/>
      <w:numPr>
        <w:ilvl w:val="2"/>
        <w:numId w:val="1"/>
      </w:numPr>
      <w:spacing w:before="240" w:after="60"/>
      <w:outlineLvl w:val="2"/>
    </w:pPr>
    <w:rPr>
      <w:rFonts w:cs="Arial"/>
      <w:b/>
      <w:bCs/>
      <w:szCs w:val="26"/>
    </w:rPr>
  </w:style>
  <w:style w:type="paragraph" w:styleId="Heading4">
    <w:name w:val="heading 4"/>
    <w:aliases w:val="Level 2 - a"/>
    <w:basedOn w:val="Normal"/>
    <w:next w:val="Normal"/>
    <w:qFormat/>
    <w:rsid w:val="00B15A7D"/>
    <w:pPr>
      <w:keepNext/>
      <w:numPr>
        <w:ilvl w:val="3"/>
        <w:numId w:val="1"/>
      </w:numPr>
      <w:spacing w:before="240" w:after="60"/>
      <w:outlineLvl w:val="3"/>
    </w:pPr>
    <w:rPr>
      <w:b/>
      <w:bCs/>
      <w:i/>
      <w:szCs w:val="28"/>
    </w:rPr>
  </w:style>
  <w:style w:type="paragraph" w:styleId="Heading5">
    <w:name w:val="heading 5"/>
    <w:aliases w:val="Level 3 - i"/>
    <w:basedOn w:val="Normal"/>
    <w:next w:val="Normal"/>
    <w:qFormat/>
    <w:rsid w:val="00B15A7D"/>
    <w:pPr>
      <w:numPr>
        <w:ilvl w:val="4"/>
        <w:numId w:val="1"/>
      </w:numPr>
      <w:spacing w:before="240" w:after="60"/>
      <w:outlineLvl w:val="4"/>
    </w:pPr>
    <w:rPr>
      <w:bCs/>
      <w:iCs/>
      <w:szCs w:val="26"/>
    </w:rPr>
  </w:style>
  <w:style w:type="paragraph" w:styleId="Heading6">
    <w:name w:val="heading 6"/>
    <w:aliases w:val="Legal Level 1."/>
    <w:basedOn w:val="Normal"/>
    <w:next w:val="Normal"/>
    <w:qFormat/>
    <w:rsid w:val="00B15A7D"/>
    <w:pPr>
      <w:numPr>
        <w:ilvl w:val="5"/>
        <w:numId w:val="1"/>
      </w:numPr>
      <w:spacing w:before="240" w:after="60"/>
      <w:outlineLvl w:val="5"/>
    </w:pPr>
    <w:rPr>
      <w:b/>
      <w:bCs/>
      <w:sz w:val="22"/>
      <w:szCs w:val="22"/>
    </w:rPr>
  </w:style>
  <w:style w:type="paragraph" w:styleId="Heading7">
    <w:name w:val="heading 7"/>
    <w:aliases w:val="Legal Level 1.1."/>
    <w:basedOn w:val="Normal"/>
    <w:next w:val="Normal"/>
    <w:qFormat/>
    <w:rsid w:val="00B15A7D"/>
    <w:pPr>
      <w:numPr>
        <w:ilvl w:val="6"/>
        <w:numId w:val="1"/>
      </w:numPr>
      <w:spacing w:before="240" w:after="60"/>
      <w:outlineLvl w:val="6"/>
    </w:pPr>
  </w:style>
  <w:style w:type="paragraph" w:styleId="Heading8">
    <w:name w:val="heading 8"/>
    <w:aliases w:val="Legal Level 1.1.1."/>
    <w:basedOn w:val="Normal"/>
    <w:next w:val="Normal"/>
    <w:qFormat/>
    <w:rsid w:val="00B15A7D"/>
    <w:pPr>
      <w:numPr>
        <w:ilvl w:val="7"/>
        <w:numId w:val="1"/>
      </w:numPr>
      <w:spacing w:before="240" w:after="60"/>
      <w:outlineLvl w:val="7"/>
    </w:pPr>
    <w:rPr>
      <w:i/>
      <w:iCs/>
    </w:rPr>
  </w:style>
  <w:style w:type="paragraph" w:styleId="Heading9">
    <w:name w:val="heading 9"/>
    <w:aliases w:val="Legal Level 1.1.1.1."/>
    <w:basedOn w:val="Normal"/>
    <w:next w:val="Normal"/>
    <w:qFormat/>
    <w:rsid w:val="00B15A7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15A7D"/>
    <w:pPr>
      <w:shd w:val="clear" w:color="auto" w:fill="000080"/>
    </w:pPr>
    <w:rPr>
      <w:rFonts w:ascii="Tahoma" w:hAnsi="Tahoma" w:cs="Tahoma"/>
    </w:rPr>
  </w:style>
  <w:style w:type="paragraph" w:styleId="Footer">
    <w:name w:val="footer"/>
    <w:basedOn w:val="Normal"/>
    <w:rsid w:val="00B15A7D"/>
    <w:pPr>
      <w:tabs>
        <w:tab w:val="center" w:pos="4320"/>
        <w:tab w:val="right" w:pos="8640"/>
      </w:tabs>
    </w:pPr>
    <w:rPr>
      <w:rFonts w:ascii="Arial" w:hAnsi="Arial"/>
      <w:sz w:val="22"/>
      <w:szCs w:val="20"/>
    </w:rPr>
  </w:style>
  <w:style w:type="paragraph" w:styleId="Header">
    <w:name w:val="header"/>
    <w:basedOn w:val="Normal"/>
    <w:rsid w:val="00B15A7D"/>
    <w:pPr>
      <w:tabs>
        <w:tab w:val="center" w:pos="4153"/>
        <w:tab w:val="right" w:pos="8306"/>
      </w:tabs>
    </w:pPr>
  </w:style>
  <w:style w:type="character" w:styleId="PageNumber">
    <w:name w:val="page number"/>
    <w:basedOn w:val="DefaultParagraphFont"/>
    <w:rsid w:val="00B15A7D"/>
  </w:style>
  <w:style w:type="paragraph" w:styleId="BodyTextIndent">
    <w:name w:val="Body Text Indent"/>
    <w:basedOn w:val="Normal"/>
    <w:rsid w:val="00B15A7D"/>
    <w:pPr>
      <w:spacing w:line="260" w:lineRule="exact"/>
      <w:ind w:left="1080"/>
    </w:pPr>
  </w:style>
  <w:style w:type="paragraph" w:styleId="BodyTextIndent2">
    <w:name w:val="Body Text Indent 2"/>
    <w:basedOn w:val="Normal"/>
    <w:link w:val="BodyTextIndent2Char"/>
    <w:rsid w:val="00B15A7D"/>
    <w:pPr>
      <w:spacing w:line="260" w:lineRule="exact"/>
      <w:ind w:left="720"/>
    </w:pPr>
  </w:style>
  <w:style w:type="paragraph" w:styleId="BodyTextIndent3">
    <w:name w:val="Body Text Indent 3"/>
    <w:basedOn w:val="Normal"/>
    <w:rsid w:val="00B15A7D"/>
    <w:pPr>
      <w:spacing w:line="260" w:lineRule="exact"/>
      <w:ind w:left="360"/>
    </w:pPr>
  </w:style>
  <w:style w:type="character" w:styleId="Hyperlink">
    <w:name w:val="Hyperlink"/>
    <w:basedOn w:val="DefaultParagraphFont"/>
    <w:rsid w:val="00B15A7D"/>
    <w:rPr>
      <w:color w:val="0000FF"/>
      <w:u w:val="single"/>
    </w:rPr>
  </w:style>
  <w:style w:type="paragraph" w:styleId="TOC2">
    <w:name w:val="toc 2"/>
    <w:basedOn w:val="Normal"/>
    <w:next w:val="Normal"/>
    <w:autoRedefine/>
    <w:uiPriority w:val="39"/>
    <w:rsid w:val="00B15A7D"/>
    <w:pPr>
      <w:widowControl w:val="0"/>
      <w:ind w:left="941" w:hanging="720"/>
      <w:jc w:val="left"/>
    </w:pPr>
    <w:rPr>
      <w:noProof/>
      <w:snapToGrid w:val="0"/>
      <w:sz w:val="22"/>
    </w:rPr>
  </w:style>
  <w:style w:type="paragraph" w:styleId="TOC1">
    <w:name w:val="toc 1"/>
    <w:basedOn w:val="Normal"/>
    <w:next w:val="Normal"/>
    <w:autoRedefine/>
    <w:uiPriority w:val="39"/>
    <w:rsid w:val="00DA39CF"/>
    <w:pPr>
      <w:tabs>
        <w:tab w:val="left" w:pos="720"/>
        <w:tab w:val="right" w:leader="dot" w:pos="9060"/>
      </w:tabs>
    </w:pPr>
    <w:rPr>
      <w:sz w:val="22"/>
    </w:rPr>
  </w:style>
  <w:style w:type="paragraph" w:styleId="TOC3">
    <w:name w:val="toc 3"/>
    <w:basedOn w:val="Normal"/>
    <w:next w:val="Normal"/>
    <w:autoRedefine/>
    <w:semiHidden/>
    <w:rsid w:val="00B15A7D"/>
    <w:pPr>
      <w:ind w:left="400"/>
    </w:pPr>
  </w:style>
  <w:style w:type="paragraph" w:styleId="TOC4">
    <w:name w:val="toc 4"/>
    <w:basedOn w:val="Normal"/>
    <w:next w:val="Normal"/>
    <w:autoRedefine/>
    <w:semiHidden/>
    <w:rsid w:val="00B15A7D"/>
    <w:pPr>
      <w:ind w:left="600"/>
    </w:pPr>
  </w:style>
  <w:style w:type="paragraph" w:styleId="TOC5">
    <w:name w:val="toc 5"/>
    <w:basedOn w:val="Normal"/>
    <w:next w:val="Normal"/>
    <w:autoRedefine/>
    <w:semiHidden/>
    <w:rsid w:val="00B15A7D"/>
    <w:pPr>
      <w:ind w:left="800"/>
    </w:pPr>
  </w:style>
  <w:style w:type="paragraph" w:styleId="TOC6">
    <w:name w:val="toc 6"/>
    <w:basedOn w:val="Normal"/>
    <w:next w:val="Normal"/>
    <w:autoRedefine/>
    <w:semiHidden/>
    <w:rsid w:val="00B15A7D"/>
    <w:pPr>
      <w:ind w:left="1000"/>
    </w:pPr>
  </w:style>
  <w:style w:type="paragraph" w:styleId="TOC7">
    <w:name w:val="toc 7"/>
    <w:basedOn w:val="Normal"/>
    <w:next w:val="Normal"/>
    <w:autoRedefine/>
    <w:semiHidden/>
    <w:rsid w:val="00B15A7D"/>
    <w:pPr>
      <w:ind w:left="1200"/>
    </w:pPr>
  </w:style>
  <w:style w:type="paragraph" w:styleId="TOC8">
    <w:name w:val="toc 8"/>
    <w:basedOn w:val="Normal"/>
    <w:next w:val="Normal"/>
    <w:autoRedefine/>
    <w:semiHidden/>
    <w:rsid w:val="00B15A7D"/>
    <w:pPr>
      <w:ind w:left="1400"/>
    </w:pPr>
  </w:style>
  <w:style w:type="paragraph" w:styleId="TOC9">
    <w:name w:val="toc 9"/>
    <w:basedOn w:val="Normal"/>
    <w:next w:val="Normal"/>
    <w:autoRedefine/>
    <w:semiHidden/>
    <w:rsid w:val="00B15A7D"/>
    <w:pPr>
      <w:ind w:left="1600"/>
    </w:pPr>
  </w:style>
  <w:style w:type="paragraph" w:styleId="Quote">
    <w:name w:val="Quote"/>
    <w:basedOn w:val="Normal"/>
    <w:qFormat/>
    <w:rsid w:val="00B15A7D"/>
    <w:pPr>
      <w:ind w:left="567"/>
      <w:jc w:val="left"/>
    </w:pPr>
    <w:rPr>
      <w:noProof/>
    </w:rPr>
  </w:style>
  <w:style w:type="paragraph" w:styleId="BodyText">
    <w:name w:val="Body Text"/>
    <w:basedOn w:val="Normal"/>
    <w:autoRedefine/>
    <w:rsid w:val="00B15A7D"/>
    <w:rPr>
      <w:rFonts w:ascii="Arial" w:hAnsi="Arial"/>
      <w:bCs/>
      <w:sz w:val="22"/>
      <w:szCs w:val="20"/>
    </w:rPr>
  </w:style>
  <w:style w:type="character" w:styleId="FollowedHyperlink">
    <w:name w:val="FollowedHyperlink"/>
    <w:basedOn w:val="DefaultParagraphFont"/>
    <w:rsid w:val="00B15A7D"/>
    <w:rPr>
      <w:color w:val="800080"/>
      <w:u w:val="single"/>
    </w:rPr>
  </w:style>
  <w:style w:type="paragraph" w:styleId="BlockText">
    <w:name w:val="Block Text"/>
    <w:basedOn w:val="Normal"/>
    <w:rsid w:val="00B15A7D"/>
    <w:pPr>
      <w:ind w:left="360" w:right="360"/>
    </w:pPr>
  </w:style>
  <w:style w:type="paragraph" w:styleId="NormalWeb">
    <w:name w:val="Normal (Web)"/>
    <w:basedOn w:val="Normal"/>
    <w:uiPriority w:val="99"/>
    <w:rsid w:val="00B15A7D"/>
    <w:pPr>
      <w:spacing w:before="100" w:beforeAutospacing="1" w:after="100" w:afterAutospacing="1"/>
      <w:jc w:val="left"/>
    </w:pPr>
    <w:rPr>
      <w:rFonts w:ascii="Times New Roman" w:hAnsi="Times New Roman"/>
      <w:sz w:val="24"/>
      <w:lang w:val="en-US"/>
    </w:rPr>
  </w:style>
  <w:style w:type="paragraph" w:styleId="BodyText3">
    <w:name w:val="Body Text 3"/>
    <w:basedOn w:val="Normal"/>
    <w:rsid w:val="00B15A7D"/>
    <w:pPr>
      <w:jc w:val="left"/>
    </w:pPr>
    <w:rPr>
      <w:b/>
      <w:bCs/>
      <w:color w:val="FFFFFF"/>
      <w:sz w:val="18"/>
    </w:rPr>
  </w:style>
  <w:style w:type="paragraph" w:styleId="BalloonText">
    <w:name w:val="Balloon Text"/>
    <w:basedOn w:val="Normal"/>
    <w:link w:val="BalloonTextChar"/>
    <w:rsid w:val="00A65816"/>
    <w:rPr>
      <w:rFonts w:ascii="Tahoma" w:hAnsi="Tahoma" w:cs="Tahoma"/>
      <w:sz w:val="16"/>
      <w:szCs w:val="16"/>
    </w:rPr>
  </w:style>
  <w:style w:type="character" w:customStyle="1" w:styleId="BalloonTextChar">
    <w:name w:val="Balloon Text Char"/>
    <w:basedOn w:val="DefaultParagraphFont"/>
    <w:link w:val="BalloonText"/>
    <w:rsid w:val="00A65816"/>
    <w:rPr>
      <w:rFonts w:ascii="Tahoma" w:hAnsi="Tahoma" w:cs="Tahoma"/>
      <w:sz w:val="16"/>
      <w:szCs w:val="16"/>
      <w:lang w:eastAsia="en-US"/>
    </w:rPr>
  </w:style>
  <w:style w:type="paragraph" w:styleId="ListParagraph">
    <w:name w:val="List Paragraph"/>
    <w:basedOn w:val="Normal"/>
    <w:uiPriority w:val="34"/>
    <w:qFormat/>
    <w:rsid w:val="005428F2"/>
    <w:pPr>
      <w:ind w:left="720"/>
      <w:contextualSpacing/>
    </w:pPr>
  </w:style>
  <w:style w:type="character" w:customStyle="1" w:styleId="Heading1Char">
    <w:name w:val="Heading 1 Char"/>
    <w:aliases w:val="Section Heading Char"/>
    <w:link w:val="Heading1"/>
    <w:locked/>
    <w:rsid w:val="00D56E59"/>
    <w:rPr>
      <w:rFonts w:ascii="Verdana" w:hAnsi="Verdana" w:cs="Arial"/>
      <w:b/>
      <w:bCs/>
      <w:kern w:val="32"/>
      <w:sz w:val="22"/>
      <w:lang w:eastAsia="en-US"/>
    </w:rPr>
  </w:style>
  <w:style w:type="character" w:customStyle="1" w:styleId="Heading2Char">
    <w:name w:val="Heading 2 Char"/>
    <w:aliases w:val="Reset numbering Char"/>
    <w:link w:val="Heading2"/>
    <w:locked/>
    <w:rsid w:val="00D56E59"/>
    <w:rPr>
      <w:rFonts w:ascii="Verdana" w:hAnsi="Verdana" w:cs="Arial"/>
      <w:b/>
      <w:bCs/>
      <w:iCs/>
      <w:szCs w:val="28"/>
      <w:lang w:eastAsia="en-US"/>
    </w:rPr>
  </w:style>
  <w:style w:type="table" w:customStyle="1" w:styleId="LightShading-Accent61">
    <w:name w:val="Light Shading - Accent 61"/>
    <w:basedOn w:val="TableNormal"/>
    <w:next w:val="LightShading-Accent6"/>
    <w:uiPriority w:val="60"/>
    <w:rsid w:val="00D56E5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3-Accent6">
    <w:name w:val="List Table 3 Accent 6"/>
    <w:basedOn w:val="TableNormal"/>
    <w:uiPriority w:val="48"/>
    <w:rsid w:val="00D56E5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ghtShading-Accent6">
    <w:name w:val="Light Shading Accent 6"/>
    <w:basedOn w:val="TableNormal"/>
    <w:uiPriority w:val="60"/>
    <w:unhideWhenUsed/>
    <w:rsid w:val="00D56E5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dTable1Light-Accent1">
    <w:name w:val="Grid Table 1 Light Accent 1"/>
    <w:basedOn w:val="TableNormal"/>
    <w:uiPriority w:val="46"/>
    <w:rsid w:val="00D869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1D250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5">
    <w:name w:val="Grid Table 1 Light Accent 5"/>
    <w:basedOn w:val="TableNormal"/>
    <w:uiPriority w:val="46"/>
    <w:rsid w:val="0076636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rsid w:val="0036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F172D"/>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customStyle="1" w:styleId="BodyTextIndent2Char">
    <w:name w:val="Body Text Indent 2 Char"/>
    <w:basedOn w:val="DefaultParagraphFont"/>
    <w:link w:val="BodyTextIndent2"/>
    <w:rsid w:val="005C5E17"/>
    <w:rPr>
      <w:rFonts w:ascii="Verdana" w:hAnsi="Verdana"/>
      <w:szCs w:val="24"/>
      <w:lang w:eastAsia="en-US"/>
    </w:rPr>
  </w:style>
  <w:style w:type="character" w:styleId="UnresolvedMention">
    <w:name w:val="Unresolved Mention"/>
    <w:basedOn w:val="DefaultParagraphFont"/>
    <w:uiPriority w:val="99"/>
    <w:semiHidden/>
    <w:unhideWhenUsed/>
    <w:rsid w:val="00F7530D"/>
    <w:rPr>
      <w:color w:val="605E5C"/>
      <w:shd w:val="clear" w:color="auto" w:fill="E1DFDD"/>
    </w:rPr>
  </w:style>
  <w:style w:type="paragraph" w:styleId="Revision">
    <w:name w:val="Revision"/>
    <w:hidden/>
    <w:uiPriority w:val="99"/>
    <w:semiHidden/>
    <w:rsid w:val="00632F96"/>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ltonsAU@SheltonsGrou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3145-09E3-4AB0-B59F-E48B3902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1473</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Links>
    <vt:vector size="36" baseType="variant">
      <vt:variant>
        <vt:i4>327743</vt:i4>
      </vt:variant>
      <vt:variant>
        <vt:i4>24</vt:i4>
      </vt:variant>
      <vt:variant>
        <vt:i4>0</vt:i4>
      </vt:variant>
      <vt:variant>
        <vt:i4>5</vt:i4>
      </vt:variant>
      <vt:variant>
        <vt:lpwstr>mailto:N.Shelton@Sheltons-tax.dk</vt:lpwstr>
      </vt:variant>
      <vt:variant>
        <vt:lpwstr/>
      </vt:variant>
      <vt:variant>
        <vt:i4>1900596</vt:i4>
      </vt:variant>
      <vt:variant>
        <vt:i4>17</vt:i4>
      </vt:variant>
      <vt:variant>
        <vt:i4>0</vt:i4>
      </vt:variant>
      <vt:variant>
        <vt:i4>5</vt:i4>
      </vt:variant>
      <vt:variant>
        <vt:lpwstr/>
      </vt:variant>
      <vt:variant>
        <vt:lpwstr>_Toc186379488</vt:lpwstr>
      </vt:variant>
      <vt:variant>
        <vt:i4>1900596</vt:i4>
      </vt:variant>
      <vt:variant>
        <vt:i4>11</vt:i4>
      </vt:variant>
      <vt:variant>
        <vt:i4>0</vt:i4>
      </vt:variant>
      <vt:variant>
        <vt:i4>5</vt:i4>
      </vt:variant>
      <vt:variant>
        <vt:lpwstr/>
      </vt:variant>
      <vt:variant>
        <vt:lpwstr>_Toc186379487</vt:lpwstr>
      </vt:variant>
      <vt:variant>
        <vt:i4>327743</vt:i4>
      </vt:variant>
      <vt:variant>
        <vt:i4>6</vt:i4>
      </vt:variant>
      <vt:variant>
        <vt:i4>0</vt:i4>
      </vt:variant>
      <vt:variant>
        <vt:i4>5</vt:i4>
      </vt:variant>
      <vt:variant>
        <vt:lpwstr>mailto:N.Shelton@Sheltons-tax.dk</vt:lpwstr>
      </vt:variant>
      <vt:variant>
        <vt:lpwstr/>
      </vt:variant>
      <vt:variant>
        <vt:i4>4391022</vt:i4>
      </vt:variant>
      <vt:variant>
        <vt:i4>3</vt:i4>
      </vt:variant>
      <vt:variant>
        <vt:i4>0</vt:i4>
      </vt:variant>
      <vt:variant>
        <vt:i4>5</vt:i4>
      </vt:variant>
      <vt:variant>
        <vt:lpwstr>mailto:Andrew.Snowdon@macintyrehudson.co.uk</vt:lpwstr>
      </vt:variant>
      <vt:variant>
        <vt:lpwstr/>
      </vt:variant>
      <vt:variant>
        <vt:i4>4456574</vt:i4>
      </vt:variant>
      <vt:variant>
        <vt:i4>0</vt:i4>
      </vt:variant>
      <vt:variant>
        <vt:i4>0</vt:i4>
      </vt:variant>
      <vt:variant>
        <vt:i4>5</vt:i4>
      </vt:variant>
      <vt:variant>
        <vt:lpwstr>mailto:Ferghal.Mannion@macintyrehudson.co.uk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Shelton (DK)</dc:creator>
  <cp:lastModifiedBy>Lucy Beard</cp:lastModifiedBy>
  <cp:revision>3</cp:revision>
  <cp:lastPrinted>2020-01-13T05:13:00Z</cp:lastPrinted>
  <dcterms:created xsi:type="dcterms:W3CDTF">2020-02-12T16:54:00Z</dcterms:created>
  <dcterms:modified xsi:type="dcterms:W3CDTF">2020-02-12T17:00:00Z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